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珠海市住房和城乡规划建设局斗门规划分局</w:t>
      </w:r>
      <w:r>
        <w:rPr>
          <w:rFonts w:hint="eastAsia" w:ascii="方正小标宋简体" w:hAnsi="方正小标宋简体" w:eastAsia="方正小标宋简体" w:cs="方正小标宋简体"/>
          <w:sz w:val="36"/>
          <w:szCs w:val="36"/>
        </w:rPr>
        <w:t>公开招聘</w:t>
      </w:r>
      <w:r>
        <w:rPr>
          <w:rFonts w:hint="eastAsia" w:ascii="方正小标宋简体" w:hAnsi="方正小标宋简体" w:eastAsia="方正小标宋简体" w:cs="方正小标宋简体"/>
          <w:sz w:val="36"/>
          <w:szCs w:val="36"/>
          <w:lang w:eastAsia="zh-CN"/>
        </w:rPr>
        <w:t>合同制职员、镇村规划师</w:t>
      </w:r>
      <w:r>
        <w:rPr>
          <w:rFonts w:hint="eastAsia" w:ascii="方正小标宋简体" w:hAnsi="方正小标宋简体" w:eastAsia="方正小标宋简体" w:cs="方正小标宋简体"/>
          <w:sz w:val="36"/>
          <w:szCs w:val="36"/>
        </w:rPr>
        <w:t>公告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根据工作需要，经区人力资源和社会保障局核准同意，现我分局向社会公开招聘合同制职员1名、镇村规划师2名。公告如下：</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一、招聘岗位及条件。</w:t>
      </w:r>
    </w:p>
    <w:tbl>
      <w:tblPr>
        <w:tblStyle w:val="7"/>
        <w:tblpPr w:leftFromText="180" w:rightFromText="180" w:vertAnchor="text" w:horzAnchor="page" w:tblpXSpec="center" w:tblpY="844"/>
        <w:tblW w:w="9071" w:type="dxa"/>
        <w:jc w:val="center"/>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09"/>
        <w:gridCol w:w="945"/>
        <w:gridCol w:w="7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8" w:hRule="atLeast"/>
          <w:jc w:val="center"/>
        </w:trPr>
        <w:tc>
          <w:tcPr>
            <w:tcW w:w="110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岗位</w:t>
            </w:r>
          </w:p>
          <w:p>
            <w:pPr>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94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招聘</w:t>
            </w:r>
          </w:p>
          <w:p>
            <w:pPr>
              <w:jc w:val="center"/>
              <w:rPr>
                <w:rFonts w:hint="eastAsia" w:ascii="仿宋" w:hAnsi="仿宋" w:eastAsia="仿宋" w:cs="仿宋"/>
                <w:b/>
                <w:bCs/>
                <w:sz w:val="24"/>
                <w:szCs w:val="24"/>
              </w:rPr>
            </w:pPr>
            <w:r>
              <w:rPr>
                <w:rFonts w:hint="eastAsia" w:ascii="仿宋" w:hAnsi="仿宋" w:eastAsia="仿宋" w:cs="仿宋"/>
                <w:b/>
                <w:bCs/>
                <w:sz w:val="24"/>
                <w:szCs w:val="24"/>
              </w:rPr>
              <w:t>人数</w:t>
            </w:r>
          </w:p>
        </w:tc>
        <w:tc>
          <w:tcPr>
            <w:tcW w:w="7017" w:type="dxa"/>
            <w:tcBorders>
              <w:top w:val="single" w:color="000000" w:sz="8" w:space="0"/>
              <w:left w:val="nil"/>
              <w:bottom w:val="single" w:color="auto" w:sz="8" w:space="0"/>
              <w:right w:val="single" w:color="000000" w:sz="8" w:space="0"/>
            </w:tcBorders>
            <w:tcMar>
              <w:top w:w="0" w:type="dxa"/>
              <w:left w:w="108" w:type="dxa"/>
              <w:bottom w:w="0" w:type="dxa"/>
              <w:right w:w="108" w:type="dxa"/>
            </w:tcMar>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4" w:hRule="atLeast"/>
          <w:jc w:val="center"/>
        </w:trPr>
        <w:tc>
          <w:tcPr>
            <w:tcW w:w="1109" w:type="dxa"/>
            <w:tcBorders>
              <w:top w:val="nil"/>
              <w:left w:val="single" w:color="000000" w:sz="8" w:space="0"/>
              <w:bottom w:val="single" w:color="000000" w:sz="4" w:space="0"/>
              <w:right w:val="single" w:color="000000" w:sz="8" w:space="0"/>
            </w:tcBorders>
            <w:tcMar>
              <w:top w:w="0" w:type="dxa"/>
              <w:left w:w="108" w:type="dxa"/>
              <w:bottom w:w="0" w:type="dxa"/>
              <w:right w:w="108" w:type="dxa"/>
            </w:tcMar>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合同制职员</w:t>
            </w:r>
          </w:p>
        </w:tc>
        <w:tc>
          <w:tcPr>
            <w:tcW w:w="945" w:type="dxa"/>
            <w:tcBorders>
              <w:top w:val="nil"/>
              <w:left w:val="nil"/>
              <w:bottom w:val="single" w:color="000000" w:sz="4" w:space="0"/>
              <w:right w:val="single" w:color="000000" w:sz="8" w:space="0"/>
            </w:tcBorders>
            <w:tcMar>
              <w:top w:w="0" w:type="dxa"/>
              <w:left w:w="108" w:type="dxa"/>
              <w:bottom w:w="0" w:type="dxa"/>
              <w:right w:w="108" w:type="dxa"/>
            </w:tcMar>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017" w:type="dxa"/>
            <w:tcBorders>
              <w:top w:val="nil"/>
              <w:left w:val="nil"/>
              <w:bottom w:val="single" w:color="000000" w:sz="4" w:space="0"/>
              <w:right w:val="single" w:color="000000" w:sz="8" w:space="0"/>
            </w:tcBorders>
            <w:tcMar>
              <w:top w:w="0" w:type="dxa"/>
              <w:left w:w="108" w:type="dxa"/>
              <w:bottom w:w="0" w:type="dxa"/>
              <w:right w:w="108" w:type="dxa"/>
            </w:tcMar>
            <w:vAlign w:val="top"/>
          </w:tcPr>
          <w:p>
            <w:pPr>
              <w:rPr>
                <w:rFonts w:hint="eastAsia" w:ascii="仿宋" w:hAnsi="仿宋" w:eastAsia="仿宋" w:cs="仿宋"/>
                <w:sz w:val="24"/>
                <w:szCs w:val="24"/>
              </w:rPr>
            </w:pPr>
            <w:r>
              <w:rPr>
                <w:rFonts w:hint="eastAsia" w:ascii="仿宋" w:hAnsi="仿宋" w:eastAsia="仿宋" w:cs="仿宋"/>
                <w:sz w:val="24"/>
                <w:szCs w:val="24"/>
              </w:rPr>
              <w:t>具有大学全日制本科以上学历</w:t>
            </w:r>
            <w:r>
              <w:rPr>
                <w:rFonts w:hint="eastAsia" w:ascii="仿宋" w:hAnsi="仿宋" w:eastAsia="仿宋" w:cs="仿宋"/>
                <w:sz w:val="24"/>
                <w:szCs w:val="24"/>
                <w:lang w:eastAsia="zh-CN"/>
              </w:rPr>
              <w:t>，初级以上专业技术职称</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人文地理与城乡规划</w:t>
            </w:r>
            <w:r>
              <w:rPr>
                <w:rFonts w:hint="eastAsia" w:ascii="仿宋" w:hAnsi="仿宋" w:eastAsia="仿宋" w:cs="仿宋"/>
                <w:sz w:val="24"/>
                <w:szCs w:val="24"/>
                <w:lang w:eastAsia="zh-CN"/>
              </w:rPr>
              <w:t>、</w:t>
            </w:r>
            <w:r>
              <w:rPr>
                <w:rFonts w:hint="eastAsia" w:ascii="仿宋" w:hAnsi="仿宋" w:eastAsia="仿宋" w:cs="仿宋"/>
                <w:sz w:val="24"/>
                <w:szCs w:val="24"/>
              </w:rPr>
              <w:t>建筑学</w:t>
            </w:r>
            <w:r>
              <w:rPr>
                <w:rFonts w:hint="eastAsia" w:ascii="仿宋" w:hAnsi="仿宋" w:eastAsia="仿宋" w:cs="仿宋"/>
                <w:sz w:val="24"/>
                <w:szCs w:val="24"/>
                <w:lang w:eastAsia="zh-CN"/>
              </w:rPr>
              <w:t>、</w:t>
            </w:r>
            <w:r>
              <w:rPr>
                <w:rFonts w:hint="eastAsia" w:ascii="仿宋" w:hAnsi="仿宋" w:eastAsia="仿宋" w:cs="仿宋"/>
                <w:sz w:val="24"/>
                <w:szCs w:val="24"/>
              </w:rPr>
              <w:t>城市规划</w:t>
            </w:r>
            <w:r>
              <w:rPr>
                <w:rFonts w:hint="eastAsia" w:ascii="仿宋" w:hAnsi="仿宋" w:eastAsia="仿宋" w:cs="仿宋"/>
                <w:sz w:val="24"/>
                <w:szCs w:val="24"/>
                <w:lang w:eastAsia="zh-CN"/>
              </w:rPr>
              <w:t>、风景园林、</w:t>
            </w:r>
            <w:r>
              <w:rPr>
                <w:rFonts w:hint="eastAsia" w:ascii="仿宋" w:hAnsi="仿宋" w:eastAsia="仿宋" w:cs="仿宋"/>
                <w:sz w:val="24"/>
                <w:szCs w:val="24"/>
              </w:rPr>
              <w:t>土木工程</w:t>
            </w:r>
            <w:r>
              <w:rPr>
                <w:rFonts w:hint="eastAsia" w:ascii="仿宋" w:hAnsi="仿宋" w:eastAsia="仿宋" w:cs="仿宋"/>
                <w:sz w:val="24"/>
                <w:szCs w:val="24"/>
                <w:lang w:eastAsia="zh-CN"/>
              </w:rPr>
              <w:t>、</w:t>
            </w:r>
            <w:r>
              <w:rPr>
                <w:rFonts w:hint="eastAsia" w:ascii="仿宋" w:hAnsi="仿宋" w:eastAsia="仿宋" w:cs="仿宋"/>
                <w:sz w:val="24"/>
                <w:szCs w:val="24"/>
              </w:rPr>
              <w:t>给排水科学与工程</w:t>
            </w:r>
            <w:r>
              <w:rPr>
                <w:rFonts w:hint="eastAsia" w:ascii="仿宋" w:hAnsi="仿宋" w:eastAsia="仿宋" w:cs="仿宋"/>
                <w:sz w:val="24"/>
                <w:szCs w:val="24"/>
                <w:lang w:eastAsia="zh-CN"/>
              </w:rPr>
              <w:t>、</w:t>
            </w:r>
            <w:r>
              <w:rPr>
                <w:rFonts w:hint="eastAsia" w:ascii="仿宋" w:hAnsi="仿宋" w:eastAsia="仿宋" w:cs="仿宋"/>
                <w:sz w:val="24"/>
                <w:szCs w:val="24"/>
              </w:rPr>
              <w:t>道路桥梁与渡河工程</w:t>
            </w:r>
            <w:r>
              <w:rPr>
                <w:rFonts w:hint="eastAsia" w:ascii="仿宋" w:hAnsi="仿宋" w:eastAsia="仿宋" w:cs="仿宋"/>
                <w:sz w:val="24"/>
                <w:szCs w:val="24"/>
                <w:lang w:eastAsia="zh-CN"/>
              </w:rPr>
              <w:t>、历史建筑保护工程、</w:t>
            </w:r>
            <w:r>
              <w:rPr>
                <w:rFonts w:hint="eastAsia" w:ascii="仿宋" w:hAnsi="仿宋" w:eastAsia="仿宋" w:cs="仿宋"/>
                <w:sz w:val="24"/>
                <w:szCs w:val="24"/>
              </w:rPr>
              <w:t>测绘工程相关专业;具备岗位要求的专业技术资格和两年以上相应岗位的工作经历</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年龄35周岁以下</w:t>
            </w:r>
            <w:r>
              <w:rPr>
                <w:rFonts w:hint="eastAsia" w:ascii="仿宋" w:hAnsi="仿宋" w:eastAsia="仿宋" w:cs="仿宋"/>
                <w:sz w:val="24"/>
                <w:szCs w:val="24"/>
                <w:lang w:eastAsia="zh-CN"/>
              </w:rPr>
              <w:t>。</w:t>
            </w:r>
          </w:p>
          <w:p>
            <w:pP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4" w:hRule="atLeast"/>
          <w:jc w:val="center"/>
        </w:trPr>
        <w:tc>
          <w:tcPr>
            <w:tcW w:w="1109" w:type="dxa"/>
            <w:tcBorders>
              <w:top w:val="nil"/>
              <w:left w:val="single" w:color="000000" w:sz="8" w:space="0"/>
              <w:bottom w:val="single" w:color="000000" w:sz="4" w:space="0"/>
              <w:right w:val="single" w:color="000000" w:sz="8" w:space="0"/>
            </w:tcBorders>
            <w:tcMar>
              <w:top w:w="0" w:type="dxa"/>
              <w:left w:w="108" w:type="dxa"/>
              <w:bottom w:w="0" w:type="dxa"/>
              <w:right w:w="108" w:type="dxa"/>
            </w:tcMar>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镇</w:t>
            </w:r>
            <w:r>
              <w:rPr>
                <w:rFonts w:hint="eastAsia" w:ascii="仿宋" w:hAnsi="仿宋" w:eastAsia="仿宋" w:cs="仿宋"/>
                <w:sz w:val="24"/>
                <w:szCs w:val="24"/>
                <w:lang w:eastAsia="zh-CN"/>
              </w:rPr>
              <w:t>村</w:t>
            </w:r>
          </w:p>
          <w:p>
            <w:pPr>
              <w:jc w:val="left"/>
              <w:rPr>
                <w:rFonts w:hint="eastAsia" w:ascii="仿宋" w:hAnsi="仿宋" w:eastAsia="仿宋" w:cs="仿宋"/>
                <w:sz w:val="24"/>
                <w:szCs w:val="24"/>
                <w:lang w:eastAsia="zh-CN"/>
              </w:rPr>
            </w:pPr>
            <w:r>
              <w:rPr>
                <w:rFonts w:hint="eastAsia" w:ascii="仿宋" w:hAnsi="仿宋" w:eastAsia="仿宋" w:cs="仿宋"/>
                <w:sz w:val="24"/>
                <w:szCs w:val="24"/>
              </w:rPr>
              <w:t>规划师</w:t>
            </w:r>
          </w:p>
        </w:tc>
        <w:tc>
          <w:tcPr>
            <w:tcW w:w="945" w:type="dxa"/>
            <w:tcBorders>
              <w:top w:val="nil"/>
              <w:left w:val="nil"/>
              <w:bottom w:val="single" w:color="000000" w:sz="4" w:space="0"/>
              <w:right w:val="single" w:color="000000" w:sz="8" w:space="0"/>
            </w:tcBorders>
            <w:tcMar>
              <w:top w:w="0" w:type="dxa"/>
              <w:left w:w="108" w:type="dxa"/>
              <w:bottom w:w="0" w:type="dxa"/>
              <w:right w:w="108" w:type="dxa"/>
            </w:tcMar>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7017" w:type="dxa"/>
            <w:tcBorders>
              <w:top w:val="nil"/>
              <w:left w:val="nil"/>
              <w:bottom w:val="single" w:color="000000" w:sz="4" w:space="0"/>
              <w:right w:val="single" w:color="000000" w:sz="8" w:space="0"/>
            </w:tcBorders>
            <w:tcMar>
              <w:top w:w="0" w:type="dxa"/>
              <w:left w:w="108" w:type="dxa"/>
              <w:bottom w:w="0" w:type="dxa"/>
              <w:right w:w="108" w:type="dxa"/>
            </w:tcMar>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具有大学全日制本科以上学历</w:t>
            </w:r>
            <w:r>
              <w:rPr>
                <w:rFonts w:hint="eastAsia" w:ascii="仿宋" w:hAnsi="仿宋" w:eastAsia="仿宋" w:cs="仿宋"/>
                <w:sz w:val="24"/>
                <w:szCs w:val="24"/>
                <w:lang w:eastAsia="zh-CN"/>
              </w:rPr>
              <w:t>，初级以上专业技术职称</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人文地理与城乡规划</w:t>
            </w:r>
            <w:r>
              <w:rPr>
                <w:rFonts w:hint="eastAsia" w:ascii="仿宋" w:hAnsi="仿宋" w:eastAsia="仿宋" w:cs="仿宋"/>
                <w:sz w:val="24"/>
                <w:szCs w:val="24"/>
                <w:lang w:eastAsia="zh-CN"/>
              </w:rPr>
              <w:t>、</w:t>
            </w:r>
            <w:r>
              <w:rPr>
                <w:rFonts w:hint="eastAsia" w:ascii="仿宋" w:hAnsi="仿宋" w:eastAsia="仿宋" w:cs="仿宋"/>
                <w:sz w:val="24"/>
                <w:szCs w:val="24"/>
              </w:rPr>
              <w:t>建筑学</w:t>
            </w:r>
            <w:r>
              <w:rPr>
                <w:rFonts w:hint="eastAsia" w:ascii="仿宋" w:hAnsi="仿宋" w:eastAsia="仿宋" w:cs="仿宋"/>
                <w:sz w:val="24"/>
                <w:szCs w:val="24"/>
                <w:lang w:eastAsia="zh-CN"/>
              </w:rPr>
              <w:t>、</w:t>
            </w:r>
            <w:r>
              <w:rPr>
                <w:rFonts w:hint="eastAsia" w:ascii="仿宋" w:hAnsi="仿宋" w:eastAsia="仿宋" w:cs="仿宋"/>
                <w:sz w:val="24"/>
                <w:szCs w:val="24"/>
              </w:rPr>
              <w:t>城市规划</w:t>
            </w:r>
            <w:r>
              <w:rPr>
                <w:rFonts w:hint="eastAsia" w:ascii="仿宋" w:hAnsi="仿宋" w:eastAsia="仿宋" w:cs="仿宋"/>
                <w:sz w:val="24"/>
                <w:szCs w:val="24"/>
                <w:lang w:eastAsia="zh-CN"/>
              </w:rPr>
              <w:t>、风景园林、</w:t>
            </w:r>
            <w:r>
              <w:rPr>
                <w:rFonts w:hint="eastAsia" w:ascii="仿宋" w:hAnsi="仿宋" w:eastAsia="仿宋" w:cs="仿宋"/>
                <w:sz w:val="24"/>
                <w:szCs w:val="24"/>
              </w:rPr>
              <w:t>土木工程</w:t>
            </w:r>
            <w:r>
              <w:rPr>
                <w:rFonts w:hint="eastAsia" w:ascii="仿宋" w:hAnsi="仿宋" w:eastAsia="仿宋" w:cs="仿宋"/>
                <w:sz w:val="24"/>
                <w:szCs w:val="24"/>
                <w:lang w:eastAsia="zh-CN"/>
              </w:rPr>
              <w:t>、</w:t>
            </w:r>
            <w:r>
              <w:rPr>
                <w:rFonts w:hint="eastAsia" w:ascii="仿宋" w:hAnsi="仿宋" w:eastAsia="仿宋" w:cs="仿宋"/>
                <w:sz w:val="24"/>
                <w:szCs w:val="24"/>
              </w:rPr>
              <w:t>给排水科学与工程</w:t>
            </w:r>
            <w:r>
              <w:rPr>
                <w:rFonts w:hint="eastAsia" w:ascii="仿宋" w:hAnsi="仿宋" w:eastAsia="仿宋" w:cs="仿宋"/>
                <w:sz w:val="24"/>
                <w:szCs w:val="24"/>
                <w:lang w:eastAsia="zh-CN"/>
              </w:rPr>
              <w:t>、</w:t>
            </w:r>
            <w:r>
              <w:rPr>
                <w:rFonts w:hint="eastAsia" w:ascii="仿宋" w:hAnsi="仿宋" w:eastAsia="仿宋" w:cs="仿宋"/>
                <w:sz w:val="24"/>
                <w:szCs w:val="24"/>
              </w:rPr>
              <w:t>道路桥梁与渡河工程</w:t>
            </w:r>
            <w:r>
              <w:rPr>
                <w:rFonts w:hint="eastAsia" w:ascii="仿宋" w:hAnsi="仿宋" w:eastAsia="仿宋" w:cs="仿宋"/>
                <w:sz w:val="24"/>
                <w:szCs w:val="24"/>
                <w:lang w:eastAsia="zh-CN"/>
              </w:rPr>
              <w:t>、历史建筑保护工程、</w:t>
            </w:r>
            <w:r>
              <w:rPr>
                <w:rFonts w:hint="eastAsia" w:ascii="仿宋" w:hAnsi="仿宋" w:eastAsia="仿宋" w:cs="仿宋"/>
                <w:sz w:val="24"/>
                <w:szCs w:val="24"/>
              </w:rPr>
              <w:t>测绘工程相关专业;具备岗位要求的专业技术资格和两年以上相应岗位的工作经历</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年龄35周岁以下</w:t>
            </w:r>
            <w:r>
              <w:rPr>
                <w:rFonts w:hint="eastAsia" w:ascii="仿宋" w:hAnsi="仿宋" w:eastAsia="仿宋" w:cs="仿宋"/>
                <w:sz w:val="24"/>
                <w:szCs w:val="24"/>
                <w:lang w:eastAsia="zh-CN"/>
              </w:rPr>
              <w:t>。</w:t>
            </w:r>
          </w:p>
        </w:tc>
      </w:tr>
    </w:tbl>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（一）招聘岗位、人数及资格条件（见下表）。</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（二）基本条件。应聘者需符合以下条件。</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1、遵纪守法，具有良好的品行，无违法违纪记录；</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2、具有招聘岗位所要求的资格条件；</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3、具有正常履行岗位职责的身体条件和工作能力；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lang w:val="en-US" w:eastAsia="zh-CN"/>
        </w:rPr>
        <w:t>年龄在</w:t>
      </w: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CN"/>
        </w:rPr>
        <w:t>5周岁以下（年龄计算截止时间为</w:t>
      </w:r>
      <w:r>
        <w:rPr>
          <w:rFonts w:hint="eastAsia" w:ascii="仿宋" w:hAnsi="仿宋" w:eastAsia="仿宋" w:cs="仿宋"/>
          <w:sz w:val="32"/>
          <w:szCs w:val="32"/>
          <w:lang w:val="en-US" w:eastAsia="zh-CN"/>
        </w:rPr>
        <w:t>2018年</w:t>
      </w:r>
      <w:r>
        <w:rPr>
          <w:rFonts w:hint="eastAsia" w:ascii="仿宋" w:hAnsi="仿宋" w:eastAsia="仿宋" w:cs="仿宋"/>
          <w:sz w:val="32"/>
          <w:szCs w:val="32"/>
          <w:lang w:val="en-US" w:eastAsia="zh-CN"/>
        </w:rPr>
        <w:t>10</w:t>
      </w:r>
      <w:r>
        <w:rPr>
          <w:rFonts w:hint="eastAsia" w:ascii="仿宋" w:hAnsi="仿宋" w:eastAsia="仿宋" w:cs="仿宋"/>
          <w:sz w:val="32"/>
          <w:szCs w:val="32"/>
          <w:lang w:val="en-US" w:eastAsia="zh-CN"/>
        </w:rPr>
        <w:t>月</w:t>
      </w:r>
      <w:r>
        <w:rPr>
          <w:rFonts w:hint="eastAsia" w:ascii="仿宋" w:hAnsi="仿宋" w:eastAsia="仿宋" w:cs="仿宋"/>
          <w:sz w:val="32"/>
          <w:szCs w:val="32"/>
          <w:lang w:val="en-US" w:eastAsia="zh-CN"/>
        </w:rPr>
        <w:t>31</w:t>
      </w:r>
      <w:r>
        <w:rPr>
          <w:rFonts w:hint="eastAsia" w:ascii="仿宋" w:hAnsi="仿宋" w:eastAsia="仿宋" w:cs="仿宋"/>
          <w:sz w:val="32"/>
          <w:szCs w:val="32"/>
          <w:lang w:val="en-US" w:eastAsia="zh-CN"/>
        </w:rPr>
        <w:t>日）。</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（三）有下列情形之一者不得报考：</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1、曾因犯罪受过刑事处罚、曾被开除公职或学籍、受处分未满期限的人员;</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2、正在接受审计、纪律审查，或者涉嫌犯罪，司法程序尚未终结的;</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3、在各级公务员、事业单位招考中被认定有违纪违规行为或存在不诚信报考行为受到禁止报考处罚未到期的人员;</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lang w:val="en-US" w:eastAsia="zh-CN"/>
        </w:rPr>
        <w:t>法律、法规和政策规定的其他情形。</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二、薪酬待遇。</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获聘人员享受斗门区合同制职员规定的薪酬待遇。</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三、程序及方法。</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（一）报名。</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1、报名方式：</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采取现场报名或邮寄报名的方式。应聘者可本人或委托他人到报名地点办理报名手续，或者通过邮件（371778160@qq.com）提交报名资料（扫描件），邮件主题注明 “姓名+2018斗门规划分局应聘材料”。</w:t>
      </w:r>
      <w:r>
        <w:rPr>
          <w:rFonts w:hint="eastAsia" w:ascii="仿宋" w:hAnsi="仿宋" w:eastAsia="仿宋" w:cs="仿宋"/>
          <w:sz w:val="32"/>
          <w:szCs w:val="32"/>
        </w:rPr>
        <w:t>受理报名材料截止时间为201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日17：30时（以邮件送达签收时间为准）</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val="en-US" w:eastAsia="zh-CN"/>
        </w:rPr>
        <w:t>报名时间</w:t>
      </w:r>
      <w:r>
        <w:rPr>
          <w:rFonts w:hint="eastAsia" w:ascii="仿宋" w:hAnsi="仿宋" w:eastAsia="仿宋" w:cs="仿宋"/>
          <w:sz w:val="32"/>
          <w:szCs w:val="32"/>
          <w:lang w:val="en-US" w:eastAsia="zh-CN"/>
        </w:rPr>
        <w:t>、地点：</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报名时间为2018年10月30日—2018年11月9日(</w:t>
      </w:r>
      <w:r>
        <w:rPr>
          <w:rFonts w:hint="eastAsia" w:ascii="仿宋" w:hAnsi="仿宋" w:eastAsia="仿宋" w:cs="仿宋"/>
          <w:sz w:val="32"/>
          <w:szCs w:val="32"/>
          <w:lang w:val="en-US" w:eastAsia="zh-CN"/>
        </w:rPr>
        <w:t>工作日，上午</w:t>
      </w:r>
      <w:r>
        <w:rPr>
          <w:rFonts w:hint="eastAsia" w:ascii="仿宋" w:hAnsi="仿宋" w:eastAsia="仿宋" w:cs="仿宋"/>
          <w:sz w:val="32"/>
          <w:szCs w:val="32"/>
          <w:lang w:val="en-US" w:eastAsia="zh-CN"/>
        </w:rPr>
        <w:t>9：00时～12：00时，下午1</w:t>
      </w:r>
      <w:r>
        <w:rPr>
          <w:rFonts w:hint="eastAsia" w:ascii="仿宋" w:hAnsi="仿宋" w:eastAsia="仿宋" w:cs="仿宋"/>
          <w:sz w:val="32"/>
          <w:szCs w:val="32"/>
          <w:lang w:val="en-US" w:eastAsia="zh-CN"/>
        </w:rPr>
        <w:t>5:0</w:t>
      </w:r>
      <w:r>
        <w:rPr>
          <w:rFonts w:hint="eastAsia" w:ascii="仿宋" w:hAnsi="仿宋" w:eastAsia="仿宋" w:cs="仿宋"/>
          <w:sz w:val="32"/>
          <w:szCs w:val="32"/>
          <w:lang w:val="en-US" w:eastAsia="zh-CN"/>
        </w:rPr>
        <w:t>0时～17:30时)。报名地</w:t>
      </w:r>
      <w:r>
        <w:rPr>
          <w:rFonts w:hint="eastAsia" w:ascii="仿宋" w:hAnsi="仿宋" w:eastAsia="仿宋" w:cs="仿宋"/>
          <w:sz w:val="32"/>
          <w:szCs w:val="32"/>
          <w:lang w:val="en-US" w:eastAsia="zh-CN"/>
        </w:rPr>
        <w:t>点</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珠海市住房和城乡规划建设局斗门规划分局办公室</w:t>
      </w:r>
      <w:r>
        <w:rPr>
          <w:rFonts w:hint="eastAsia" w:ascii="仿宋" w:hAnsi="仿宋" w:eastAsia="仿宋" w:cs="仿宋"/>
          <w:sz w:val="32"/>
          <w:szCs w:val="32"/>
          <w:lang w:val="en-US" w:eastAsia="zh-CN"/>
        </w:rPr>
        <w:t>（地址：斗门区</w:t>
      </w:r>
      <w:r>
        <w:rPr>
          <w:rFonts w:hint="eastAsia" w:ascii="仿宋" w:hAnsi="仿宋" w:eastAsia="仿宋" w:cs="仿宋"/>
          <w:sz w:val="32"/>
          <w:szCs w:val="32"/>
          <w:lang w:val="en-US" w:eastAsia="zh-CN"/>
        </w:rPr>
        <w:t>白藤街道白藤湖艺海小区4号</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邮编519115，联系电话：0756-5570817，联系人;钟先生。</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lang w:val="en-US" w:eastAsia="zh-CN"/>
        </w:rPr>
        <w:t>报名材料：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lang w:val="en-US" w:eastAsia="zh-CN"/>
        </w:rPr>
        <w:t>珠海市斗门区公开招聘合同制职员报名表一份（见附件，报名者须在</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承诺人签名”处亲笔签名）；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2）个人近期大1寸正面免冠彩照2张（其中1张贴报名表上）；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3）身份证、户口簿、学历证书</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初级以上专业技术职称</w:t>
      </w:r>
      <w:r>
        <w:rPr>
          <w:rFonts w:hint="eastAsia" w:ascii="仿宋" w:hAnsi="仿宋" w:eastAsia="仿宋" w:cs="仿宋"/>
          <w:sz w:val="32"/>
          <w:szCs w:val="32"/>
          <w:lang w:val="en-US" w:eastAsia="zh-CN"/>
        </w:rPr>
        <w:t>复印件各1份；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以上报名材料报名时均提交复印件，原件面试时备查。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4、资格审查及准考证发放</w:t>
      </w:r>
      <w:r>
        <w:rPr>
          <w:rFonts w:hint="eastAsia" w:ascii="仿宋" w:hAnsi="仿宋" w:eastAsia="仿宋" w:cs="仿宋"/>
          <w:sz w:val="32"/>
          <w:szCs w:val="32"/>
          <w:lang w:val="en-US"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根据报名材料进行资格审查，对通过审核者发给准考证，具体发放时间另行通知。</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（二）考试。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采取笔试加面试的方式，主要测试应聘者的基础知识、专业知识以及适应职位要求的素质与能力。成绩计算公式为：考试总成绩＝笔试成绩×50%＋面试成绩×50%（分数按四舍五入保留小数点后2位）。面试人员按照笔试成绩由高分到低分，面试人员按照笔试成绩由高分到低分确定前3名，如不足3名按实际人数确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1、笔试（满分100分）。笔试内容为行政能力测试，采取闭卷形式进行。笔试时间地点另行通知，具体以准考证为准。笔试成绩、入围面试人员名单在斗门区政府公众信息网公布。</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2、面试（满分100分）。面试采用结构化面试，面试成绩现场公布。面试时间地点另行通知。</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（三）体检。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根据应聘者总成绩（60分以上）从高分到低分的顺序，按照该职位招聘人数1:1的比例，</w:t>
      </w:r>
      <w:r>
        <w:rPr>
          <w:rFonts w:hint="eastAsia" w:ascii="仿宋" w:hAnsi="仿宋" w:eastAsia="仿宋" w:cs="仿宋"/>
          <w:sz w:val="32"/>
          <w:szCs w:val="32"/>
          <w:lang w:val="en-US" w:eastAsia="zh-CN"/>
        </w:rPr>
        <w:t>确定体检人员名单。</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（四）确定聘用人员并办理录用手续。</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对经体检合格的应聘者，确定为拟聘用人选并进行公示。公示无异议或有异议但不影响聘用的，按规定程序办理聘用手续。</w:t>
      </w:r>
    </w:p>
    <w:p>
      <w:pP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 xml:space="preserve">    四、其他事项。</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（一）有下列情形之一的，取消聘用资格：</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1、报考材料弄虚作假的；</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2、体检不合格的；</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3、拟聘人选公示的结果影响聘用的；</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4、未在规定的报到时间内报到的；</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5、法律法规规定不准聘用的。</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（二）因以上情形取消聘用资格的，可按总成绩依次递补。递补人员的总成绩</w:t>
      </w:r>
      <w:bookmarkStart w:id="0" w:name="_GoBack"/>
      <w:bookmarkEnd w:id="0"/>
      <w:r>
        <w:rPr>
          <w:rFonts w:hint="eastAsia" w:ascii="仿宋" w:hAnsi="仿宋" w:eastAsia="仿宋" w:cs="仿宋"/>
          <w:b/>
          <w:bCs/>
          <w:sz w:val="32"/>
          <w:szCs w:val="32"/>
          <w:lang w:val="en-US" w:eastAsia="zh-CN"/>
        </w:rPr>
        <w:t>必须达到60分以上。</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（三）本公告未尽事宜，由珠海市住房和城乡规划建设局斗门规划分局负责解释。</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咨询电话：</w:t>
      </w:r>
      <w:r>
        <w:rPr>
          <w:rFonts w:hint="eastAsia" w:ascii="仿宋" w:hAnsi="仿宋" w:eastAsia="仿宋" w:cs="仿宋"/>
          <w:sz w:val="32"/>
          <w:szCs w:val="32"/>
          <w:lang w:val="en-US" w:eastAsia="zh-CN"/>
        </w:rPr>
        <w:t>0756-</w:t>
      </w:r>
      <w:r>
        <w:rPr>
          <w:rFonts w:hint="eastAsia" w:ascii="仿宋" w:hAnsi="仿宋" w:eastAsia="仿宋" w:cs="仿宋"/>
          <w:sz w:val="32"/>
          <w:szCs w:val="32"/>
          <w:lang w:val="en-US" w:eastAsia="zh-CN"/>
        </w:rPr>
        <w:t>5570817</w:t>
      </w:r>
      <w:r>
        <w:rPr>
          <w:rFonts w:hint="eastAsia" w:ascii="仿宋" w:hAnsi="仿宋" w:eastAsia="仿宋" w:cs="仿宋"/>
          <w:sz w:val="32"/>
          <w:szCs w:val="32"/>
          <w:lang w:val="en-US"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附件：《珠海市斗门区公开招聘合同制职员报名表》</w:t>
      </w:r>
    </w:p>
    <w:p>
      <w:pPr>
        <w:rPr>
          <w:rFonts w:hint="eastAsia" w:ascii="仿宋" w:hAnsi="仿宋" w:eastAsia="仿宋" w:cs="仿宋"/>
          <w:sz w:val="32"/>
          <w:szCs w:val="32"/>
        </w:rPr>
      </w:pPr>
      <w:r>
        <w:rPr>
          <w:rFonts w:hint="eastAsia" w:ascii="仿宋" w:hAnsi="仿宋" w:eastAsia="仿宋" w:cs="仿宋"/>
          <w:sz w:val="32"/>
          <w:szCs w:val="32"/>
        </w:rPr>
        <w:t> </w:t>
      </w: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珠海市住房和城乡规划建设局斗门规划分局</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珠海市斗门区公开招聘合同制职员报名表</w:t>
      </w:r>
    </w:p>
    <w:p>
      <w:pPr>
        <w:rPr>
          <w:rFonts w:hint="eastAsia" w:ascii="仿宋" w:hAnsi="仿宋" w:eastAsia="仿宋" w:cs="仿宋"/>
          <w:sz w:val="32"/>
          <w:szCs w:val="32"/>
        </w:rPr>
      </w:pPr>
      <w:r>
        <w:rPr>
          <w:rFonts w:hint="eastAsia" w:ascii="仿宋" w:hAnsi="仿宋" w:eastAsia="仿宋" w:cs="仿宋"/>
          <w:sz w:val="32"/>
          <w:szCs w:val="32"/>
        </w:rPr>
        <w:t>招聘单位：</w:t>
      </w:r>
      <w:r>
        <w:rPr>
          <w:rFonts w:hint="eastAsia" w:ascii="仿宋" w:hAnsi="仿宋" w:eastAsia="仿宋" w:cs="仿宋"/>
          <w:sz w:val="32"/>
          <w:szCs w:val="32"/>
          <w:lang w:eastAsia="zh-CN"/>
        </w:rPr>
        <w:t>珠海市住房和城乡规划建设局斗门规划分局</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eastAsia="zh-CN"/>
        </w:rPr>
        <w:t>报考职位：</w:t>
      </w:r>
      <w:r>
        <w:rPr>
          <w:rFonts w:hint="eastAsia" w:ascii="仿宋" w:hAnsi="仿宋" w:eastAsia="仿宋" w:cs="仿宋"/>
          <w:sz w:val="32"/>
          <w:szCs w:val="32"/>
        </w:rPr>
        <w:t xml:space="preserve">                                             </w:t>
      </w:r>
    </w:p>
    <w:tbl>
      <w:tblPr>
        <w:tblStyle w:val="7"/>
        <w:tblW w:w="9591" w:type="dxa"/>
        <w:jc w:val="center"/>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94"/>
        <w:gridCol w:w="1440"/>
        <w:gridCol w:w="1080"/>
        <w:gridCol w:w="1312"/>
        <w:gridCol w:w="1260"/>
        <w:gridCol w:w="1028"/>
        <w:gridCol w:w="52"/>
        <w:gridCol w:w="72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姓    名</w:t>
            </w:r>
          </w:p>
        </w:tc>
        <w:tc>
          <w:tcPr>
            <w:tcW w:w="1440" w:type="dxa"/>
            <w:vAlign w:val="center"/>
          </w:tcPr>
          <w:p>
            <w:pPr>
              <w:rPr>
                <w:rFonts w:hint="eastAsia" w:ascii="仿宋" w:hAnsi="仿宋" w:eastAsia="仿宋" w:cs="仿宋"/>
                <w:sz w:val="21"/>
                <w:szCs w:val="21"/>
              </w:rPr>
            </w:pPr>
          </w:p>
        </w:tc>
        <w:tc>
          <w:tcPr>
            <w:tcW w:w="1080" w:type="dxa"/>
            <w:vAlign w:val="center"/>
          </w:tcPr>
          <w:p>
            <w:pPr>
              <w:rPr>
                <w:rFonts w:hint="eastAsia" w:ascii="仿宋" w:hAnsi="仿宋" w:eastAsia="仿宋" w:cs="仿宋"/>
                <w:sz w:val="21"/>
                <w:szCs w:val="21"/>
              </w:rPr>
            </w:pPr>
            <w:r>
              <w:rPr>
                <w:rFonts w:hint="eastAsia" w:ascii="仿宋" w:hAnsi="仿宋" w:eastAsia="仿宋" w:cs="仿宋"/>
                <w:sz w:val="21"/>
                <w:szCs w:val="21"/>
              </w:rPr>
              <w:t>性  别</w:t>
            </w:r>
          </w:p>
        </w:tc>
        <w:tc>
          <w:tcPr>
            <w:tcW w:w="1312" w:type="dxa"/>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民  族</w:t>
            </w:r>
          </w:p>
        </w:tc>
        <w:tc>
          <w:tcPr>
            <w:tcW w:w="1028" w:type="dxa"/>
            <w:vAlign w:val="center"/>
          </w:tcPr>
          <w:p>
            <w:pPr>
              <w:rPr>
                <w:rFonts w:hint="eastAsia" w:ascii="仿宋" w:hAnsi="仿宋" w:eastAsia="仿宋" w:cs="仿宋"/>
                <w:sz w:val="21"/>
                <w:szCs w:val="21"/>
              </w:rPr>
            </w:pPr>
          </w:p>
        </w:tc>
        <w:tc>
          <w:tcPr>
            <w:tcW w:w="1800" w:type="dxa"/>
            <w:gridSpan w:val="3"/>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相  片</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籍    贯</w:t>
            </w:r>
          </w:p>
        </w:tc>
        <w:tc>
          <w:tcPr>
            <w:tcW w:w="1440" w:type="dxa"/>
            <w:vAlign w:val="center"/>
          </w:tcPr>
          <w:p>
            <w:pPr>
              <w:rPr>
                <w:rFonts w:hint="eastAsia" w:ascii="仿宋" w:hAnsi="仿宋" w:eastAsia="仿宋" w:cs="仿宋"/>
                <w:sz w:val="21"/>
                <w:szCs w:val="21"/>
              </w:rPr>
            </w:pPr>
          </w:p>
        </w:tc>
        <w:tc>
          <w:tcPr>
            <w:tcW w:w="1080" w:type="dxa"/>
            <w:vAlign w:val="center"/>
          </w:tcPr>
          <w:p>
            <w:pPr>
              <w:rPr>
                <w:rFonts w:hint="eastAsia" w:ascii="仿宋" w:hAnsi="仿宋" w:eastAsia="仿宋" w:cs="仿宋"/>
                <w:sz w:val="21"/>
                <w:szCs w:val="21"/>
              </w:rPr>
            </w:pPr>
            <w:r>
              <w:rPr>
                <w:rFonts w:hint="eastAsia" w:ascii="仿宋" w:hAnsi="仿宋" w:eastAsia="仿宋" w:cs="仿宋"/>
                <w:sz w:val="21"/>
                <w:szCs w:val="21"/>
              </w:rPr>
              <w:t>政治面貌</w:t>
            </w:r>
          </w:p>
        </w:tc>
        <w:tc>
          <w:tcPr>
            <w:tcW w:w="1312" w:type="dxa"/>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婚姻状况</w:t>
            </w:r>
          </w:p>
        </w:tc>
        <w:tc>
          <w:tcPr>
            <w:tcW w:w="1028" w:type="dxa"/>
            <w:vAlign w:val="center"/>
          </w:tcPr>
          <w:p>
            <w:pPr>
              <w:rPr>
                <w:rFonts w:hint="eastAsia" w:ascii="仿宋" w:hAnsi="仿宋" w:eastAsia="仿宋" w:cs="仿宋"/>
                <w:sz w:val="21"/>
                <w:szCs w:val="21"/>
              </w:rPr>
            </w:pPr>
          </w:p>
        </w:tc>
        <w:tc>
          <w:tcPr>
            <w:tcW w:w="1800" w:type="dxa"/>
            <w:gridSpan w:val="3"/>
            <w:vMerge w:val="continue"/>
            <w:vAlign w:val="top"/>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身份证号码</w:t>
            </w:r>
          </w:p>
        </w:tc>
        <w:tc>
          <w:tcPr>
            <w:tcW w:w="6120" w:type="dxa"/>
            <w:gridSpan w:val="5"/>
            <w:vAlign w:val="center"/>
          </w:tcPr>
          <w:p>
            <w:pPr>
              <w:rPr>
                <w:rFonts w:hint="eastAsia" w:ascii="仿宋" w:hAnsi="仿宋" w:eastAsia="仿宋" w:cs="仿宋"/>
                <w:sz w:val="21"/>
                <w:szCs w:val="21"/>
              </w:rPr>
            </w:pPr>
          </w:p>
        </w:tc>
        <w:tc>
          <w:tcPr>
            <w:tcW w:w="1800" w:type="dxa"/>
            <w:gridSpan w:val="3"/>
            <w:vMerge w:val="continue"/>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现户籍地</w:t>
            </w:r>
          </w:p>
        </w:tc>
        <w:tc>
          <w:tcPr>
            <w:tcW w:w="3832" w:type="dxa"/>
            <w:gridSpan w:val="3"/>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邮政编码</w:t>
            </w:r>
          </w:p>
        </w:tc>
        <w:tc>
          <w:tcPr>
            <w:tcW w:w="1028" w:type="dxa"/>
            <w:vAlign w:val="center"/>
          </w:tcPr>
          <w:p>
            <w:pPr>
              <w:rPr>
                <w:rFonts w:hint="eastAsia" w:ascii="仿宋" w:hAnsi="仿宋" w:eastAsia="仿宋" w:cs="仿宋"/>
                <w:sz w:val="21"/>
                <w:szCs w:val="21"/>
              </w:rPr>
            </w:pPr>
          </w:p>
        </w:tc>
        <w:tc>
          <w:tcPr>
            <w:tcW w:w="1800" w:type="dxa"/>
            <w:gridSpan w:val="3"/>
            <w:vMerge w:val="continue"/>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通讯地址</w:t>
            </w:r>
          </w:p>
        </w:tc>
        <w:tc>
          <w:tcPr>
            <w:tcW w:w="3832" w:type="dxa"/>
            <w:gridSpan w:val="3"/>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固定电话</w:t>
            </w:r>
          </w:p>
        </w:tc>
        <w:tc>
          <w:tcPr>
            <w:tcW w:w="1028" w:type="dxa"/>
            <w:vAlign w:val="center"/>
          </w:tcPr>
          <w:p>
            <w:pPr>
              <w:rPr>
                <w:rFonts w:hint="eastAsia" w:ascii="仿宋" w:hAnsi="仿宋" w:eastAsia="仿宋" w:cs="仿宋"/>
                <w:sz w:val="21"/>
                <w:szCs w:val="21"/>
              </w:rPr>
            </w:pPr>
          </w:p>
        </w:tc>
        <w:tc>
          <w:tcPr>
            <w:tcW w:w="1800" w:type="dxa"/>
            <w:gridSpan w:val="3"/>
            <w:vMerge w:val="continue"/>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电子邮箱</w:t>
            </w:r>
          </w:p>
        </w:tc>
        <w:tc>
          <w:tcPr>
            <w:tcW w:w="3832" w:type="dxa"/>
            <w:gridSpan w:val="3"/>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手机</w:t>
            </w:r>
          </w:p>
        </w:tc>
        <w:tc>
          <w:tcPr>
            <w:tcW w:w="2828" w:type="dxa"/>
            <w:gridSpan w:val="4"/>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毕业院校</w:t>
            </w:r>
          </w:p>
        </w:tc>
        <w:tc>
          <w:tcPr>
            <w:tcW w:w="3832" w:type="dxa"/>
            <w:gridSpan w:val="3"/>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毕业时间</w:t>
            </w:r>
          </w:p>
        </w:tc>
        <w:tc>
          <w:tcPr>
            <w:tcW w:w="2828" w:type="dxa"/>
            <w:gridSpan w:val="4"/>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专    业</w:t>
            </w:r>
          </w:p>
        </w:tc>
        <w:tc>
          <w:tcPr>
            <w:tcW w:w="3832" w:type="dxa"/>
            <w:gridSpan w:val="3"/>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学历</w:t>
            </w:r>
          </w:p>
        </w:tc>
        <w:tc>
          <w:tcPr>
            <w:tcW w:w="1080" w:type="dxa"/>
            <w:gridSpan w:val="2"/>
            <w:vAlign w:val="center"/>
          </w:tcPr>
          <w:p>
            <w:pPr>
              <w:rPr>
                <w:rFonts w:hint="eastAsia" w:ascii="仿宋" w:hAnsi="仿宋" w:eastAsia="仿宋" w:cs="仿宋"/>
                <w:sz w:val="21"/>
                <w:szCs w:val="21"/>
              </w:rPr>
            </w:pPr>
          </w:p>
        </w:tc>
        <w:tc>
          <w:tcPr>
            <w:tcW w:w="720" w:type="dxa"/>
            <w:vAlign w:val="center"/>
          </w:tcPr>
          <w:p>
            <w:pPr>
              <w:rPr>
                <w:rFonts w:hint="eastAsia" w:ascii="仿宋" w:hAnsi="仿宋" w:eastAsia="仿宋" w:cs="仿宋"/>
                <w:sz w:val="21"/>
                <w:szCs w:val="21"/>
              </w:rPr>
            </w:pPr>
            <w:r>
              <w:rPr>
                <w:rFonts w:hint="eastAsia" w:ascii="仿宋" w:hAnsi="仿宋" w:eastAsia="仿宋" w:cs="仿宋"/>
                <w:sz w:val="21"/>
                <w:szCs w:val="21"/>
              </w:rPr>
              <w:t>学位</w:t>
            </w:r>
          </w:p>
        </w:tc>
        <w:tc>
          <w:tcPr>
            <w:tcW w:w="102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参加工作时间</w:t>
            </w:r>
          </w:p>
        </w:tc>
        <w:tc>
          <w:tcPr>
            <w:tcW w:w="3832" w:type="dxa"/>
            <w:gridSpan w:val="3"/>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健康状况</w:t>
            </w:r>
          </w:p>
        </w:tc>
        <w:tc>
          <w:tcPr>
            <w:tcW w:w="2828" w:type="dxa"/>
            <w:gridSpan w:val="4"/>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现工作单位</w:t>
            </w:r>
          </w:p>
        </w:tc>
        <w:tc>
          <w:tcPr>
            <w:tcW w:w="3832" w:type="dxa"/>
            <w:gridSpan w:val="3"/>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身高</w:t>
            </w:r>
          </w:p>
        </w:tc>
        <w:tc>
          <w:tcPr>
            <w:tcW w:w="1080"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 xml:space="preserve">  cm</w:t>
            </w:r>
          </w:p>
        </w:tc>
        <w:tc>
          <w:tcPr>
            <w:tcW w:w="720" w:type="dxa"/>
            <w:vAlign w:val="center"/>
          </w:tcPr>
          <w:p>
            <w:pPr>
              <w:rPr>
                <w:rFonts w:hint="eastAsia" w:ascii="仿宋" w:hAnsi="仿宋" w:eastAsia="仿宋" w:cs="仿宋"/>
                <w:sz w:val="21"/>
                <w:szCs w:val="21"/>
              </w:rPr>
            </w:pPr>
            <w:r>
              <w:rPr>
                <w:rFonts w:hint="eastAsia" w:ascii="仿宋" w:hAnsi="仿宋" w:eastAsia="仿宋" w:cs="仿宋"/>
                <w:sz w:val="21"/>
                <w:szCs w:val="21"/>
              </w:rPr>
              <w:t>体重</w:t>
            </w:r>
          </w:p>
        </w:tc>
        <w:tc>
          <w:tcPr>
            <w:tcW w:w="1028" w:type="dxa"/>
            <w:vAlign w:val="center"/>
          </w:tcPr>
          <w:p>
            <w:pPr>
              <w:rPr>
                <w:rFonts w:hint="eastAsia" w:ascii="仿宋" w:hAnsi="仿宋" w:eastAsia="仿宋" w:cs="仿宋"/>
                <w:sz w:val="21"/>
                <w:szCs w:val="21"/>
              </w:rPr>
            </w:pPr>
            <w:r>
              <w:rPr>
                <w:rFonts w:hint="eastAsia" w:ascii="仿宋" w:hAnsi="仿宋" w:eastAsia="仿宋" w:cs="仿宋"/>
                <w:sz w:val="21"/>
                <w:szCs w:val="21"/>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671"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专业技术职称</w:t>
            </w:r>
          </w:p>
        </w:tc>
        <w:tc>
          <w:tcPr>
            <w:tcW w:w="3832" w:type="dxa"/>
            <w:gridSpan w:val="3"/>
            <w:vAlign w:val="center"/>
          </w:tcPr>
          <w:p>
            <w:pPr>
              <w:rPr>
                <w:rFonts w:hint="eastAsia" w:ascii="仿宋" w:hAnsi="仿宋" w:eastAsia="仿宋" w:cs="仿宋"/>
                <w:sz w:val="21"/>
                <w:szCs w:val="21"/>
              </w:rPr>
            </w:pPr>
          </w:p>
        </w:tc>
        <w:tc>
          <w:tcPr>
            <w:tcW w:w="1260" w:type="dxa"/>
            <w:vAlign w:val="center"/>
          </w:tcPr>
          <w:p>
            <w:pPr>
              <w:rPr>
                <w:rFonts w:hint="eastAsia" w:ascii="仿宋" w:hAnsi="仿宋" w:eastAsia="仿宋" w:cs="仿宋"/>
                <w:sz w:val="21"/>
                <w:szCs w:val="21"/>
              </w:rPr>
            </w:pPr>
            <w:r>
              <w:rPr>
                <w:rFonts w:hint="eastAsia" w:ascii="仿宋" w:hAnsi="仿宋" w:eastAsia="仿宋" w:cs="仿宋"/>
                <w:sz w:val="21"/>
                <w:szCs w:val="21"/>
              </w:rPr>
              <w:t>执业资格</w:t>
            </w:r>
          </w:p>
        </w:tc>
        <w:tc>
          <w:tcPr>
            <w:tcW w:w="2828" w:type="dxa"/>
            <w:gridSpan w:val="4"/>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0" w:hRule="atLeast"/>
          <w:jc w:val="center"/>
        </w:trPr>
        <w:tc>
          <w:tcPr>
            <w:tcW w:w="1077" w:type="dxa"/>
            <w:vAlign w:val="center"/>
          </w:tcPr>
          <w:p>
            <w:pPr>
              <w:rPr>
                <w:rFonts w:hint="eastAsia" w:ascii="仿宋" w:hAnsi="仿宋" w:eastAsia="仿宋" w:cs="仿宋"/>
                <w:sz w:val="21"/>
                <w:szCs w:val="21"/>
              </w:rPr>
            </w:pPr>
            <w:r>
              <w:rPr>
                <w:rFonts w:hint="eastAsia" w:ascii="仿宋" w:hAnsi="仿宋" w:eastAsia="仿宋" w:cs="仿宋"/>
                <w:sz w:val="21"/>
                <w:szCs w:val="21"/>
              </w:rPr>
              <w:t>主要学习、工作经历（从参工前的最高学历填起）</w:t>
            </w:r>
          </w:p>
        </w:tc>
        <w:tc>
          <w:tcPr>
            <w:tcW w:w="8514" w:type="dxa"/>
            <w:gridSpan w:val="9"/>
            <w:vAlign w:val="center"/>
          </w:tcPr>
          <w:p>
            <w:pPr>
              <w:rPr>
                <w:rFonts w:hint="eastAsia" w:ascii="仿宋" w:hAnsi="仿宋" w:eastAsia="仿宋" w:cs="仿宋"/>
                <w:sz w:val="21"/>
                <w:szCs w:val="21"/>
              </w:rPr>
            </w:pPr>
          </w:p>
        </w:tc>
      </w:tr>
    </w:tbl>
    <w:p>
      <w:pPr>
        <w:rPr>
          <w:rFonts w:hint="eastAsia" w:ascii="仿宋" w:hAnsi="仿宋" w:eastAsia="仿宋" w:cs="仿宋"/>
          <w:sz w:val="32"/>
          <w:szCs w:val="32"/>
        </w:rPr>
      </w:pPr>
    </w:p>
    <w:tbl>
      <w:tblPr>
        <w:tblStyle w:val="7"/>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8"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家庭</w:t>
            </w:r>
          </w:p>
          <w:p>
            <w:pPr>
              <w:rPr>
                <w:rFonts w:hint="eastAsia" w:ascii="仿宋" w:hAnsi="仿宋" w:eastAsia="仿宋" w:cs="仿宋"/>
                <w:sz w:val="21"/>
                <w:szCs w:val="21"/>
              </w:rPr>
            </w:pPr>
            <w:r>
              <w:rPr>
                <w:rFonts w:hint="eastAsia" w:ascii="仿宋" w:hAnsi="仿宋" w:eastAsia="仿宋" w:cs="仿宋"/>
                <w:sz w:val="21"/>
                <w:szCs w:val="21"/>
              </w:rPr>
              <w:t>主要</w:t>
            </w:r>
          </w:p>
          <w:p>
            <w:pPr>
              <w:rPr>
                <w:rFonts w:hint="eastAsia" w:ascii="仿宋" w:hAnsi="仿宋" w:eastAsia="仿宋" w:cs="仿宋"/>
                <w:sz w:val="21"/>
                <w:szCs w:val="21"/>
              </w:rPr>
            </w:pPr>
            <w:r>
              <w:rPr>
                <w:rFonts w:hint="eastAsia" w:ascii="仿宋" w:hAnsi="仿宋" w:eastAsia="仿宋" w:cs="仿宋"/>
                <w:sz w:val="21"/>
                <w:szCs w:val="21"/>
              </w:rPr>
              <w:t>成员</w:t>
            </w:r>
          </w:p>
          <w:p>
            <w:pPr>
              <w:rPr>
                <w:rFonts w:hint="eastAsia" w:ascii="仿宋" w:hAnsi="仿宋" w:eastAsia="仿宋" w:cs="仿宋"/>
                <w:sz w:val="21"/>
                <w:szCs w:val="21"/>
              </w:rPr>
            </w:pPr>
            <w:r>
              <w:rPr>
                <w:rFonts w:hint="eastAsia" w:ascii="仿宋" w:hAnsi="仿宋" w:eastAsia="仿宋" w:cs="仿宋"/>
                <w:sz w:val="21"/>
                <w:szCs w:val="21"/>
              </w:rPr>
              <w:t>及</w:t>
            </w:r>
          </w:p>
          <w:p>
            <w:pPr>
              <w:rPr>
                <w:rFonts w:hint="eastAsia" w:ascii="仿宋" w:hAnsi="仿宋" w:eastAsia="仿宋" w:cs="仿宋"/>
                <w:sz w:val="21"/>
                <w:szCs w:val="21"/>
              </w:rPr>
            </w:pPr>
            <w:r>
              <w:rPr>
                <w:rFonts w:hint="eastAsia" w:ascii="仿宋" w:hAnsi="仿宋" w:eastAsia="仿宋" w:cs="仿宋"/>
                <w:sz w:val="21"/>
                <w:szCs w:val="21"/>
              </w:rPr>
              <w:t>社会</w:t>
            </w:r>
          </w:p>
          <w:p>
            <w:pPr>
              <w:rPr>
                <w:rFonts w:hint="eastAsia" w:ascii="仿宋" w:hAnsi="仿宋" w:eastAsia="仿宋" w:cs="仿宋"/>
                <w:sz w:val="21"/>
                <w:szCs w:val="21"/>
              </w:rPr>
            </w:pPr>
            <w:r>
              <w:rPr>
                <w:rFonts w:hint="eastAsia" w:ascii="仿宋" w:hAnsi="仿宋" w:eastAsia="仿宋" w:cs="仿宋"/>
                <w:sz w:val="21"/>
                <w:szCs w:val="21"/>
              </w:rPr>
              <w:t>关系</w:t>
            </w:r>
          </w:p>
        </w:tc>
        <w:tc>
          <w:tcPr>
            <w:tcW w:w="1416" w:type="dxa"/>
            <w:vAlign w:val="center"/>
          </w:tcPr>
          <w:p>
            <w:pPr>
              <w:rPr>
                <w:rFonts w:hint="eastAsia" w:ascii="仿宋" w:hAnsi="仿宋" w:eastAsia="仿宋" w:cs="仿宋"/>
                <w:sz w:val="21"/>
                <w:szCs w:val="21"/>
              </w:rPr>
            </w:pPr>
            <w:r>
              <w:rPr>
                <w:rFonts w:hint="eastAsia" w:ascii="仿宋" w:hAnsi="仿宋" w:eastAsia="仿宋" w:cs="仿宋"/>
                <w:sz w:val="21"/>
                <w:szCs w:val="21"/>
              </w:rPr>
              <w:t>姓  名</w:t>
            </w:r>
          </w:p>
        </w:tc>
        <w:tc>
          <w:tcPr>
            <w:tcW w:w="1504" w:type="dxa"/>
            <w:vAlign w:val="center"/>
          </w:tcPr>
          <w:p>
            <w:pPr>
              <w:rPr>
                <w:rFonts w:hint="eastAsia" w:ascii="仿宋" w:hAnsi="仿宋" w:eastAsia="仿宋" w:cs="仿宋"/>
                <w:sz w:val="21"/>
                <w:szCs w:val="21"/>
              </w:rPr>
            </w:pPr>
            <w:r>
              <w:rPr>
                <w:rFonts w:hint="eastAsia" w:ascii="仿宋" w:hAnsi="仿宋" w:eastAsia="仿宋" w:cs="仿宋"/>
                <w:sz w:val="21"/>
                <w:szCs w:val="21"/>
              </w:rPr>
              <w:t>与本人关系</w:t>
            </w:r>
          </w:p>
        </w:tc>
        <w:tc>
          <w:tcPr>
            <w:tcW w:w="2931" w:type="dxa"/>
            <w:vAlign w:val="center"/>
          </w:tcPr>
          <w:p>
            <w:pPr>
              <w:rPr>
                <w:rFonts w:hint="eastAsia" w:ascii="仿宋" w:hAnsi="仿宋" w:eastAsia="仿宋" w:cs="仿宋"/>
                <w:sz w:val="21"/>
                <w:szCs w:val="21"/>
              </w:rPr>
            </w:pPr>
            <w:r>
              <w:rPr>
                <w:rFonts w:hint="eastAsia" w:ascii="仿宋" w:hAnsi="仿宋" w:eastAsia="仿宋" w:cs="仿宋"/>
                <w:sz w:val="21"/>
                <w:szCs w:val="21"/>
              </w:rPr>
              <w:t>工作单位及职务</w:t>
            </w:r>
          </w:p>
        </w:tc>
        <w:tc>
          <w:tcPr>
            <w:tcW w:w="2782" w:type="dxa"/>
            <w:vAlign w:val="center"/>
          </w:tcPr>
          <w:p>
            <w:pPr>
              <w:rPr>
                <w:rFonts w:hint="eastAsia" w:ascii="仿宋" w:hAnsi="仿宋" w:eastAsia="仿宋" w:cs="仿宋"/>
                <w:sz w:val="21"/>
                <w:szCs w:val="21"/>
              </w:rPr>
            </w:pPr>
            <w:r>
              <w:rPr>
                <w:rFonts w:hint="eastAsia" w:ascii="仿宋" w:hAnsi="仿宋" w:eastAsia="仿宋" w:cs="仿宋"/>
                <w:sz w:val="21"/>
                <w:szCs w:val="21"/>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948" w:type="dxa"/>
            <w:vMerge w:val="continue"/>
            <w:vAlign w:val="center"/>
          </w:tcPr>
          <w:p>
            <w:pPr>
              <w:rPr>
                <w:rFonts w:hint="eastAsia" w:ascii="仿宋" w:hAnsi="仿宋" w:eastAsia="仿宋" w:cs="仿宋"/>
                <w:sz w:val="21"/>
                <w:szCs w:val="21"/>
              </w:rPr>
            </w:pPr>
          </w:p>
        </w:tc>
        <w:tc>
          <w:tcPr>
            <w:tcW w:w="1416" w:type="dxa"/>
            <w:vAlign w:val="center"/>
          </w:tcPr>
          <w:p>
            <w:pPr>
              <w:rPr>
                <w:rFonts w:hint="eastAsia" w:ascii="仿宋" w:hAnsi="仿宋" w:eastAsia="仿宋" w:cs="仿宋"/>
                <w:sz w:val="21"/>
                <w:szCs w:val="21"/>
              </w:rPr>
            </w:pPr>
          </w:p>
        </w:tc>
        <w:tc>
          <w:tcPr>
            <w:tcW w:w="1504" w:type="dxa"/>
            <w:vAlign w:val="center"/>
          </w:tcPr>
          <w:p>
            <w:pPr>
              <w:rPr>
                <w:rFonts w:hint="eastAsia" w:ascii="仿宋" w:hAnsi="仿宋" w:eastAsia="仿宋" w:cs="仿宋"/>
                <w:sz w:val="21"/>
                <w:szCs w:val="21"/>
              </w:rPr>
            </w:pPr>
          </w:p>
        </w:tc>
        <w:tc>
          <w:tcPr>
            <w:tcW w:w="2931" w:type="dxa"/>
            <w:vAlign w:val="center"/>
          </w:tcPr>
          <w:p>
            <w:pPr>
              <w:rPr>
                <w:rFonts w:hint="eastAsia" w:ascii="仿宋" w:hAnsi="仿宋" w:eastAsia="仿宋" w:cs="仿宋"/>
                <w:sz w:val="21"/>
                <w:szCs w:val="21"/>
              </w:rPr>
            </w:pPr>
          </w:p>
        </w:tc>
        <w:tc>
          <w:tcPr>
            <w:tcW w:w="2782"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948" w:type="dxa"/>
            <w:vMerge w:val="continue"/>
            <w:vAlign w:val="center"/>
          </w:tcPr>
          <w:p>
            <w:pPr>
              <w:rPr>
                <w:rFonts w:hint="eastAsia" w:ascii="仿宋" w:hAnsi="仿宋" w:eastAsia="仿宋" w:cs="仿宋"/>
                <w:sz w:val="21"/>
                <w:szCs w:val="21"/>
              </w:rPr>
            </w:pPr>
          </w:p>
        </w:tc>
        <w:tc>
          <w:tcPr>
            <w:tcW w:w="1416" w:type="dxa"/>
            <w:vAlign w:val="center"/>
          </w:tcPr>
          <w:p>
            <w:pPr>
              <w:rPr>
                <w:rFonts w:hint="eastAsia" w:ascii="仿宋" w:hAnsi="仿宋" w:eastAsia="仿宋" w:cs="仿宋"/>
                <w:sz w:val="21"/>
                <w:szCs w:val="21"/>
              </w:rPr>
            </w:pPr>
          </w:p>
        </w:tc>
        <w:tc>
          <w:tcPr>
            <w:tcW w:w="1504" w:type="dxa"/>
            <w:vAlign w:val="center"/>
          </w:tcPr>
          <w:p>
            <w:pPr>
              <w:rPr>
                <w:rFonts w:hint="eastAsia" w:ascii="仿宋" w:hAnsi="仿宋" w:eastAsia="仿宋" w:cs="仿宋"/>
                <w:sz w:val="21"/>
                <w:szCs w:val="21"/>
              </w:rPr>
            </w:pPr>
          </w:p>
        </w:tc>
        <w:tc>
          <w:tcPr>
            <w:tcW w:w="2931" w:type="dxa"/>
            <w:vAlign w:val="center"/>
          </w:tcPr>
          <w:p>
            <w:pPr>
              <w:rPr>
                <w:rFonts w:hint="eastAsia" w:ascii="仿宋" w:hAnsi="仿宋" w:eastAsia="仿宋" w:cs="仿宋"/>
                <w:sz w:val="21"/>
                <w:szCs w:val="21"/>
              </w:rPr>
            </w:pPr>
          </w:p>
        </w:tc>
        <w:tc>
          <w:tcPr>
            <w:tcW w:w="2782"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948" w:type="dxa"/>
            <w:vMerge w:val="continue"/>
            <w:vAlign w:val="center"/>
          </w:tcPr>
          <w:p>
            <w:pPr>
              <w:rPr>
                <w:rFonts w:hint="eastAsia" w:ascii="仿宋" w:hAnsi="仿宋" w:eastAsia="仿宋" w:cs="仿宋"/>
                <w:sz w:val="21"/>
                <w:szCs w:val="21"/>
              </w:rPr>
            </w:pPr>
          </w:p>
        </w:tc>
        <w:tc>
          <w:tcPr>
            <w:tcW w:w="1416" w:type="dxa"/>
            <w:vAlign w:val="center"/>
          </w:tcPr>
          <w:p>
            <w:pPr>
              <w:rPr>
                <w:rFonts w:hint="eastAsia" w:ascii="仿宋" w:hAnsi="仿宋" w:eastAsia="仿宋" w:cs="仿宋"/>
                <w:sz w:val="21"/>
                <w:szCs w:val="21"/>
              </w:rPr>
            </w:pPr>
          </w:p>
        </w:tc>
        <w:tc>
          <w:tcPr>
            <w:tcW w:w="1504" w:type="dxa"/>
            <w:vAlign w:val="center"/>
          </w:tcPr>
          <w:p>
            <w:pPr>
              <w:rPr>
                <w:rFonts w:hint="eastAsia" w:ascii="仿宋" w:hAnsi="仿宋" w:eastAsia="仿宋" w:cs="仿宋"/>
                <w:sz w:val="21"/>
                <w:szCs w:val="21"/>
              </w:rPr>
            </w:pPr>
          </w:p>
        </w:tc>
        <w:tc>
          <w:tcPr>
            <w:tcW w:w="2931" w:type="dxa"/>
            <w:vAlign w:val="center"/>
          </w:tcPr>
          <w:p>
            <w:pPr>
              <w:rPr>
                <w:rFonts w:hint="eastAsia" w:ascii="仿宋" w:hAnsi="仿宋" w:eastAsia="仿宋" w:cs="仿宋"/>
                <w:sz w:val="21"/>
                <w:szCs w:val="21"/>
              </w:rPr>
            </w:pPr>
          </w:p>
        </w:tc>
        <w:tc>
          <w:tcPr>
            <w:tcW w:w="2782"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948" w:type="dxa"/>
            <w:vMerge w:val="continue"/>
            <w:vAlign w:val="center"/>
          </w:tcPr>
          <w:p>
            <w:pPr>
              <w:rPr>
                <w:rFonts w:hint="eastAsia" w:ascii="仿宋" w:hAnsi="仿宋" w:eastAsia="仿宋" w:cs="仿宋"/>
                <w:sz w:val="21"/>
                <w:szCs w:val="21"/>
              </w:rPr>
            </w:pPr>
          </w:p>
        </w:tc>
        <w:tc>
          <w:tcPr>
            <w:tcW w:w="1416" w:type="dxa"/>
            <w:vAlign w:val="center"/>
          </w:tcPr>
          <w:p>
            <w:pPr>
              <w:rPr>
                <w:rFonts w:hint="eastAsia" w:ascii="仿宋" w:hAnsi="仿宋" w:eastAsia="仿宋" w:cs="仿宋"/>
                <w:sz w:val="21"/>
                <w:szCs w:val="21"/>
              </w:rPr>
            </w:pPr>
          </w:p>
        </w:tc>
        <w:tc>
          <w:tcPr>
            <w:tcW w:w="1504" w:type="dxa"/>
            <w:vAlign w:val="center"/>
          </w:tcPr>
          <w:p>
            <w:pPr>
              <w:rPr>
                <w:rFonts w:hint="eastAsia" w:ascii="仿宋" w:hAnsi="仿宋" w:eastAsia="仿宋" w:cs="仿宋"/>
                <w:sz w:val="21"/>
                <w:szCs w:val="21"/>
              </w:rPr>
            </w:pPr>
          </w:p>
        </w:tc>
        <w:tc>
          <w:tcPr>
            <w:tcW w:w="2931" w:type="dxa"/>
            <w:vAlign w:val="center"/>
          </w:tcPr>
          <w:p>
            <w:pPr>
              <w:rPr>
                <w:rFonts w:hint="eastAsia" w:ascii="仿宋" w:hAnsi="仿宋" w:eastAsia="仿宋" w:cs="仿宋"/>
                <w:sz w:val="21"/>
                <w:szCs w:val="21"/>
              </w:rPr>
            </w:pPr>
          </w:p>
        </w:tc>
        <w:tc>
          <w:tcPr>
            <w:tcW w:w="2782"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3" w:hRule="atLeast"/>
          <w:jc w:val="center"/>
        </w:trPr>
        <w:tc>
          <w:tcPr>
            <w:tcW w:w="948" w:type="dxa"/>
            <w:vAlign w:val="center"/>
          </w:tcPr>
          <w:p>
            <w:pPr>
              <w:rPr>
                <w:rFonts w:hint="eastAsia" w:ascii="仿宋" w:hAnsi="仿宋" w:eastAsia="仿宋" w:cs="仿宋"/>
                <w:sz w:val="21"/>
                <w:szCs w:val="21"/>
              </w:rPr>
            </w:pPr>
            <w:r>
              <w:rPr>
                <w:rFonts w:hint="eastAsia" w:ascii="仿宋" w:hAnsi="仿宋" w:eastAsia="仿宋" w:cs="仿宋"/>
                <w:sz w:val="21"/>
                <w:szCs w:val="21"/>
              </w:rPr>
              <w:t>有何特</w:t>
            </w:r>
          </w:p>
          <w:p>
            <w:pPr>
              <w:rPr>
                <w:rFonts w:hint="eastAsia" w:ascii="仿宋" w:hAnsi="仿宋" w:eastAsia="仿宋" w:cs="仿宋"/>
                <w:sz w:val="21"/>
                <w:szCs w:val="21"/>
              </w:rPr>
            </w:pPr>
            <w:r>
              <w:rPr>
                <w:rFonts w:hint="eastAsia" w:ascii="仿宋" w:hAnsi="仿宋" w:eastAsia="仿宋" w:cs="仿宋"/>
                <w:sz w:val="21"/>
                <w:szCs w:val="21"/>
              </w:rPr>
              <w:t>长及突</w:t>
            </w:r>
          </w:p>
          <w:p>
            <w:pPr>
              <w:rPr>
                <w:rFonts w:hint="eastAsia" w:ascii="仿宋" w:hAnsi="仿宋" w:eastAsia="仿宋" w:cs="仿宋"/>
                <w:sz w:val="21"/>
                <w:szCs w:val="21"/>
              </w:rPr>
            </w:pPr>
            <w:r>
              <w:rPr>
                <w:rFonts w:hint="eastAsia" w:ascii="仿宋" w:hAnsi="仿宋" w:eastAsia="仿宋" w:cs="仿宋"/>
                <w:sz w:val="21"/>
                <w:szCs w:val="21"/>
              </w:rPr>
              <w:t>出业绩</w:t>
            </w:r>
          </w:p>
        </w:tc>
        <w:tc>
          <w:tcPr>
            <w:tcW w:w="8633" w:type="dxa"/>
            <w:gridSpan w:val="4"/>
            <w:vAlign w:val="top"/>
          </w:tcPr>
          <w:p>
            <w:pPr>
              <w:rPr>
                <w:rFonts w:hint="eastAsia" w:ascii="仿宋" w:hAnsi="仿宋" w:eastAsia="仿宋" w:cs="仿宋"/>
                <w:sz w:val="21"/>
                <w:szCs w:val="21"/>
              </w:rPr>
            </w:pPr>
            <w:r>
              <w:rPr>
                <w:rFonts w:hint="eastAsia" w:ascii="仿宋" w:hAnsi="仿宋" w:eastAsia="仿宋" w:cs="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2" w:hRule="atLeast"/>
          <w:jc w:val="center"/>
        </w:trPr>
        <w:tc>
          <w:tcPr>
            <w:tcW w:w="948" w:type="dxa"/>
            <w:vAlign w:val="center"/>
          </w:tcPr>
          <w:p>
            <w:pPr>
              <w:rPr>
                <w:rFonts w:hint="eastAsia" w:ascii="仿宋" w:hAnsi="仿宋" w:eastAsia="仿宋" w:cs="仿宋"/>
                <w:sz w:val="21"/>
                <w:szCs w:val="21"/>
              </w:rPr>
            </w:pPr>
            <w:r>
              <w:rPr>
                <w:rFonts w:hint="eastAsia" w:ascii="仿宋" w:hAnsi="仿宋" w:eastAsia="仿宋" w:cs="仿宋"/>
                <w:sz w:val="21"/>
                <w:szCs w:val="21"/>
              </w:rPr>
              <w:t>主要奖</w:t>
            </w:r>
          </w:p>
          <w:p>
            <w:pPr>
              <w:rPr>
                <w:rFonts w:hint="eastAsia" w:ascii="仿宋" w:hAnsi="仿宋" w:eastAsia="仿宋" w:cs="仿宋"/>
                <w:sz w:val="21"/>
                <w:szCs w:val="21"/>
              </w:rPr>
            </w:pPr>
            <w:r>
              <w:rPr>
                <w:rFonts w:hint="eastAsia" w:ascii="仿宋" w:hAnsi="仿宋" w:eastAsia="仿宋" w:cs="仿宋"/>
                <w:sz w:val="21"/>
                <w:szCs w:val="21"/>
              </w:rPr>
              <w:t>惩情况</w:t>
            </w:r>
          </w:p>
        </w:tc>
        <w:tc>
          <w:tcPr>
            <w:tcW w:w="8633" w:type="dxa"/>
            <w:gridSpan w:val="4"/>
            <w:vAlign w:val="top"/>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8" w:type="dxa"/>
            <w:vAlign w:val="center"/>
          </w:tcPr>
          <w:p>
            <w:pPr>
              <w:rPr>
                <w:rFonts w:hint="eastAsia" w:ascii="仿宋" w:hAnsi="仿宋" w:eastAsia="仿宋" w:cs="仿宋"/>
                <w:sz w:val="21"/>
                <w:szCs w:val="21"/>
              </w:rPr>
            </w:pPr>
            <w:r>
              <w:rPr>
                <w:rFonts w:hint="eastAsia" w:ascii="仿宋" w:hAnsi="仿宋" w:eastAsia="仿宋" w:cs="仿宋"/>
                <w:sz w:val="21"/>
                <w:szCs w:val="21"/>
              </w:rPr>
              <w:t>报名人员承诺</w:t>
            </w:r>
          </w:p>
        </w:tc>
        <w:tc>
          <w:tcPr>
            <w:tcW w:w="8633" w:type="dxa"/>
            <w:gridSpan w:val="4"/>
            <w:vAlign w:val="center"/>
          </w:tcPr>
          <w:p>
            <w:pPr>
              <w:rPr>
                <w:rFonts w:hint="eastAsia" w:ascii="仿宋" w:hAnsi="仿宋" w:eastAsia="仿宋" w:cs="仿宋"/>
                <w:sz w:val="21"/>
                <w:szCs w:val="21"/>
              </w:rPr>
            </w:pPr>
            <w:r>
              <w:rPr>
                <w:rFonts w:hint="eastAsia" w:ascii="仿宋" w:hAnsi="仿宋" w:eastAsia="仿宋" w:cs="仿宋"/>
                <w:sz w:val="21"/>
                <w:szCs w:val="21"/>
              </w:rPr>
              <w:t>本人承诺以上情况属实，如有不实之处，愿意承担相应责任。  </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报名人员签名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9" w:hRule="atLeast"/>
          <w:jc w:val="center"/>
        </w:trPr>
        <w:tc>
          <w:tcPr>
            <w:tcW w:w="948" w:type="dxa"/>
            <w:vAlign w:val="center"/>
          </w:tcPr>
          <w:p>
            <w:pPr>
              <w:rPr>
                <w:rFonts w:hint="eastAsia" w:ascii="仿宋" w:hAnsi="仿宋" w:eastAsia="仿宋" w:cs="仿宋"/>
                <w:sz w:val="21"/>
                <w:szCs w:val="21"/>
              </w:rPr>
            </w:pPr>
            <w:r>
              <w:rPr>
                <w:rFonts w:hint="eastAsia" w:ascii="仿宋" w:hAnsi="仿宋" w:eastAsia="仿宋" w:cs="仿宋"/>
                <w:sz w:val="21"/>
                <w:szCs w:val="21"/>
              </w:rPr>
              <w:t>报名资</w:t>
            </w:r>
          </w:p>
          <w:p>
            <w:pPr>
              <w:rPr>
                <w:rFonts w:hint="eastAsia" w:ascii="仿宋" w:hAnsi="仿宋" w:eastAsia="仿宋" w:cs="仿宋"/>
                <w:sz w:val="21"/>
                <w:szCs w:val="21"/>
              </w:rPr>
            </w:pPr>
            <w:r>
              <w:rPr>
                <w:rFonts w:hint="eastAsia" w:ascii="仿宋" w:hAnsi="仿宋" w:eastAsia="仿宋" w:cs="仿宋"/>
                <w:sz w:val="21"/>
                <w:szCs w:val="21"/>
              </w:rPr>
              <w:t>格审核</w:t>
            </w:r>
          </w:p>
          <w:p>
            <w:pPr>
              <w:rPr>
                <w:rFonts w:hint="eastAsia" w:ascii="仿宋" w:hAnsi="仿宋" w:eastAsia="仿宋" w:cs="仿宋"/>
                <w:sz w:val="21"/>
                <w:szCs w:val="21"/>
              </w:rPr>
            </w:pPr>
            <w:r>
              <w:rPr>
                <w:rFonts w:hint="eastAsia" w:ascii="仿宋" w:hAnsi="仿宋" w:eastAsia="仿宋" w:cs="仿宋"/>
                <w:sz w:val="21"/>
                <w:szCs w:val="21"/>
              </w:rPr>
              <w:t>意见</w:t>
            </w:r>
          </w:p>
        </w:tc>
        <w:tc>
          <w:tcPr>
            <w:tcW w:w="8633" w:type="dxa"/>
            <w:gridSpan w:val="4"/>
            <w:vAlign w:val="top"/>
          </w:tcPr>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 xml:space="preserve">   初审人（签名）：</w:t>
            </w:r>
          </w:p>
          <w:p>
            <w:pPr>
              <w:rPr>
                <w:rFonts w:hint="eastAsia" w:ascii="仿宋" w:hAnsi="仿宋" w:eastAsia="仿宋" w:cs="仿宋"/>
                <w:sz w:val="21"/>
                <w:szCs w:val="21"/>
              </w:rPr>
            </w:pPr>
            <w:r>
              <w:rPr>
                <w:rFonts w:hint="eastAsia" w:ascii="仿宋" w:hAnsi="仿宋" w:eastAsia="仿宋" w:cs="仿宋"/>
                <w:sz w:val="21"/>
                <w:szCs w:val="21"/>
              </w:rPr>
              <w:t>复核人（签名）：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3" w:hRule="atLeast"/>
          <w:jc w:val="center"/>
        </w:trPr>
        <w:tc>
          <w:tcPr>
            <w:tcW w:w="948" w:type="dxa"/>
            <w:vAlign w:val="center"/>
          </w:tcPr>
          <w:p>
            <w:pPr>
              <w:rPr>
                <w:rFonts w:hint="eastAsia" w:ascii="仿宋" w:hAnsi="仿宋" w:eastAsia="仿宋" w:cs="仿宋"/>
                <w:sz w:val="21"/>
                <w:szCs w:val="21"/>
              </w:rPr>
            </w:pPr>
            <w:r>
              <w:rPr>
                <w:rFonts w:hint="eastAsia" w:ascii="仿宋" w:hAnsi="仿宋" w:eastAsia="仿宋" w:cs="仿宋"/>
                <w:sz w:val="21"/>
                <w:szCs w:val="21"/>
              </w:rPr>
              <w:t>备</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注</w:t>
            </w:r>
          </w:p>
        </w:tc>
        <w:tc>
          <w:tcPr>
            <w:tcW w:w="8633" w:type="dxa"/>
            <w:gridSpan w:val="4"/>
            <w:vAlign w:val="top"/>
          </w:tcPr>
          <w:p>
            <w:pPr>
              <w:rPr>
                <w:rFonts w:hint="eastAsia" w:ascii="仿宋" w:hAnsi="仿宋" w:eastAsia="仿宋" w:cs="仿宋"/>
                <w:sz w:val="21"/>
                <w:szCs w:val="21"/>
              </w:rPr>
            </w:pPr>
          </w:p>
        </w:tc>
      </w:tr>
    </w:tbl>
    <w:p>
      <w:pPr>
        <w:rPr>
          <w:rFonts w:hint="eastAsia" w:ascii="仿宋" w:hAnsi="仿宋" w:eastAsia="仿宋" w:cs="仿宋"/>
          <w:sz w:val="21"/>
          <w:szCs w:val="21"/>
        </w:rPr>
      </w:pPr>
      <w:r>
        <w:rPr>
          <w:rFonts w:hint="eastAsia" w:ascii="仿宋" w:hAnsi="仿宋" w:eastAsia="仿宋" w:cs="仿宋"/>
          <w:sz w:val="21"/>
          <w:szCs w:val="21"/>
        </w:rPr>
        <w:t>说明：1.“专业技术职称”是指从事某一职业所具的的专业技术职称。如：助理工程师、会计师等。</w:t>
      </w:r>
    </w:p>
    <w:p>
      <w:pPr>
        <w:rPr>
          <w:rFonts w:hint="eastAsia" w:ascii="仿宋" w:hAnsi="仿宋" w:eastAsia="仿宋" w:cs="仿宋"/>
          <w:sz w:val="21"/>
          <w:szCs w:val="21"/>
        </w:rPr>
      </w:pPr>
      <w:r>
        <w:rPr>
          <w:rFonts w:hint="eastAsia" w:ascii="仿宋" w:hAnsi="仿宋" w:eastAsia="仿宋" w:cs="仿宋"/>
          <w:sz w:val="21"/>
          <w:szCs w:val="21"/>
        </w:rPr>
        <w:t>2．“执业资格”是经国家认定的具有法律效力的资格。如：企业法律顾问、执业（中）药师、造价工程师、房地产估价师、注册税务师、注册会计师等。</w:t>
      </w:r>
    </w:p>
    <w:p>
      <w:pPr>
        <w:rPr>
          <w:rFonts w:hint="eastAsia" w:ascii="仿宋" w:hAnsi="仿宋" w:eastAsia="仿宋" w:cs="仿宋"/>
          <w:sz w:val="21"/>
          <w:szCs w:val="21"/>
        </w:rPr>
      </w:pPr>
      <w:r>
        <w:rPr>
          <w:rFonts w:hint="eastAsia" w:ascii="仿宋" w:hAnsi="仿宋" w:eastAsia="仿宋" w:cs="仿宋"/>
          <w:sz w:val="21"/>
          <w:szCs w:val="21"/>
        </w:rPr>
        <w:t>3.本表用A4纸双面打印，本表须如实填写，经审核发现与事实不符的，责任自负。</w:t>
      </w:r>
    </w:p>
    <w:sectPr>
      <w:pgSz w:w="11906" w:h="16838"/>
      <w:pgMar w:top="1383" w:right="1800" w:bottom="1383"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D6253"/>
    <w:rsid w:val="00041E70"/>
    <w:rsid w:val="002910AA"/>
    <w:rsid w:val="00451279"/>
    <w:rsid w:val="005147BE"/>
    <w:rsid w:val="007C0E78"/>
    <w:rsid w:val="008B5191"/>
    <w:rsid w:val="009D6253"/>
    <w:rsid w:val="00AD5FBF"/>
    <w:rsid w:val="00C46591"/>
    <w:rsid w:val="00D22D25"/>
    <w:rsid w:val="03B27B11"/>
    <w:rsid w:val="064349FE"/>
    <w:rsid w:val="06544877"/>
    <w:rsid w:val="076513DE"/>
    <w:rsid w:val="0AFD4B81"/>
    <w:rsid w:val="0BA300AB"/>
    <w:rsid w:val="0C1908DE"/>
    <w:rsid w:val="0E522F67"/>
    <w:rsid w:val="120D7817"/>
    <w:rsid w:val="1526136F"/>
    <w:rsid w:val="18792FB8"/>
    <w:rsid w:val="188D112F"/>
    <w:rsid w:val="1C374C1A"/>
    <w:rsid w:val="1D705F3F"/>
    <w:rsid w:val="20EF4702"/>
    <w:rsid w:val="218B4E29"/>
    <w:rsid w:val="220A256E"/>
    <w:rsid w:val="24EF209C"/>
    <w:rsid w:val="2897522E"/>
    <w:rsid w:val="2BC64DC4"/>
    <w:rsid w:val="2FFF0DA1"/>
    <w:rsid w:val="30806F40"/>
    <w:rsid w:val="33400C95"/>
    <w:rsid w:val="345C3AF7"/>
    <w:rsid w:val="39A53D68"/>
    <w:rsid w:val="42DE0092"/>
    <w:rsid w:val="447050AB"/>
    <w:rsid w:val="449E7A78"/>
    <w:rsid w:val="46C24D07"/>
    <w:rsid w:val="46FB431F"/>
    <w:rsid w:val="50BE507D"/>
    <w:rsid w:val="565A22DC"/>
    <w:rsid w:val="57D9343B"/>
    <w:rsid w:val="582C615D"/>
    <w:rsid w:val="59550138"/>
    <w:rsid w:val="5CDB3CD6"/>
    <w:rsid w:val="629E5450"/>
    <w:rsid w:val="65B2577C"/>
    <w:rsid w:val="662E7659"/>
    <w:rsid w:val="720E3959"/>
    <w:rsid w:val="72E52131"/>
    <w:rsid w:val="75F21F74"/>
    <w:rsid w:val="761C53CC"/>
    <w:rsid w:val="789A6F3D"/>
    <w:rsid w:val="7A753C83"/>
    <w:rsid w:val="7B645FB4"/>
    <w:rsid w:val="7D541BAE"/>
    <w:rsid w:val="7FDB6EC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280" w:lineRule="atLeast"/>
      <w:jc w:val="left"/>
    </w:pPr>
    <w:rPr>
      <w:rFonts w:ascii="宋体" w:hAnsi="宋体" w:cs="宋体"/>
      <w:color w:val="000000"/>
      <w:kern w:val="0"/>
      <w:szCs w:val="21"/>
    </w:rPr>
  </w:style>
  <w:style w:type="character" w:styleId="6">
    <w:name w:val="Hyperlink"/>
    <w:basedOn w:val="5"/>
    <w:unhideWhenUsed/>
    <w:qFormat/>
    <w:uiPriority w:val="99"/>
    <w:rPr>
      <w:color w:val="000000"/>
      <w:sz w:val="18"/>
      <w:szCs w:val="18"/>
      <w:u w:val="none"/>
    </w:rPr>
  </w:style>
  <w:style w:type="paragraph" w:customStyle="1" w:styleId="8">
    <w:name w:val="List Paragraph"/>
    <w:basedOn w:val="1"/>
    <w:unhideWhenUsed/>
    <w:qFormat/>
    <w:uiPriority w:val="99"/>
    <w:pPr>
      <w:ind w:firstLine="420" w:firstLineChars="200"/>
    </w:pPr>
  </w:style>
  <w:style w:type="character" w:customStyle="1" w:styleId="9">
    <w:name w:val="页眉 Char"/>
    <w:basedOn w:val="5"/>
    <w:link w:val="3"/>
    <w:semiHidden/>
    <w:qFormat/>
    <w:uiPriority w:val="0"/>
    <w:rPr>
      <w:rFonts w:ascii="Calibri" w:hAnsi="Calibri"/>
      <w:kern w:val="2"/>
      <w:sz w:val="18"/>
      <w:szCs w:val="18"/>
    </w:rPr>
  </w:style>
  <w:style w:type="character" w:customStyle="1" w:styleId="10">
    <w:name w:val="页脚 Char"/>
    <w:basedOn w:val="5"/>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313</Words>
  <Characters>1789</Characters>
  <Lines>14</Lines>
  <Paragraphs>4</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2017-05-16T08:06:00Z</dcterms:created>
  <dc:creator>办公室 周笑灵</dc:creator>
  <cp:lastModifiedBy>办公室 黎国强</cp:lastModifiedBy>
  <cp:lastPrinted>2018-06-28T01:38:00Z</cp:lastPrinted>
  <dcterms:modified xsi:type="dcterms:W3CDTF">2018-11-13T01:54:44Z</dcterms:modified>
  <dc:title>珠海市住房和城乡规划建设局斗门规划分局公开招聘3名合同制职员公告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