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 xml:space="preserve">附件1     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茂名滨海新区招聘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政府购买人员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职位表</w:t>
      </w:r>
    </w:p>
    <w:tbl>
      <w:tblPr>
        <w:tblStyle w:val="16"/>
        <w:tblpPr w:leftFromText="180" w:rightFromText="180" w:vertAnchor="text" w:horzAnchor="page" w:tblpX="345" w:tblpY="338"/>
        <w:tblOverlap w:val="never"/>
        <w:tblW w:w="11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43"/>
        <w:gridCol w:w="1582"/>
        <w:gridCol w:w="2415"/>
        <w:gridCol w:w="1320"/>
        <w:gridCol w:w="114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职位序号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201801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纪工委</w:t>
            </w:r>
            <w:r>
              <w:rPr>
                <w:rFonts w:hint="eastAsia" w:ascii="宋体" w:hAnsi="宋体" w:cs="宋体"/>
                <w:kern w:val="0"/>
                <w:szCs w:val="21"/>
              </w:rPr>
              <w:t>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汉语言文学B050101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秘书学B050107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法学（法律）B030101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全日制普通高校本科学历毕业生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1.年龄：30周岁以下（即1988年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月3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日后出生）；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2.具有2年以上相关工作经验者优先考虑 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3.具有较强的写作能力和综合能力者优先考虑；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201802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党政办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从事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办理文件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经济学类B0201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区域经济学A020202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法学类B030101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法学A030101-A030108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汉语言文学B050101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汉语言B050102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中国语言文学A0501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全日制普通高校本科及以上学历毕业生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.年龄：35周岁以下（即1983年8月31日后出生）；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具有较强的写作能力和综合能力者优先考虑；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具有小车驾照（C1）优先考虑；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具有2年以上相关工作经验者优先考虑。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201803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党政办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从事综合性文字材料工作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法学类 B0301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法学A0301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汉语言文学B050101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 B050102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中国语言文学A0501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新闻传播学类B0503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新闻传播学A0503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全日制普通高校本科及以上学历毕业生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年龄：35周岁以下（即1983年8月31日后出生）；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2、具有小车驾照（C1）优先考虑；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3、具有2年以上相关工作经验者优先考虑。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201804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党政办雇员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负责新闻采编及相关工作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法学类B0301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法学A0301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汉语言文学B050101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汉语言B050102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中国语言文学A0501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新闻传播学类B0503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新闻传播学A0503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全日制普通高校本科及以上学历毕业生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.年龄：35周岁以下（即1983年8月31日后出生）；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具有较强的写作能力和综合能力者优先考虑；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具有小车驾照（C1）优先考虑；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具有2年以上相关工作经验者优先考虑。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201805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国土分局雇员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从事财务管理、办公室工作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会计学B120203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财务管理B120204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汉语言B050102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应用语言学 B050106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秘书学B050107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电子信息工程B080701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全日制普通高校本科学历毕业生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1.年龄：30周岁以下（即1988年8月31日后出生）；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2.具有财务工作经验者优先考虑；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3.具有较强的写作能力和综合能力者优先考虑；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4.具有2年以上相关工作经验者优先考虑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201806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国土分局雇员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从事土地执法和行政处罚工作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法学（法律）B030101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全日制普通高校本科学历毕业生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1.年龄：30周岁以下（即1988年8月31日后出生）；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2.具有2年以上相关工作经验者优先考虑 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3.具有较强的写作能力和综合能力者优先考虑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20C74"/>
    <w:rsid w:val="001C5592"/>
    <w:rsid w:val="002F3A94"/>
    <w:rsid w:val="003D7F2C"/>
    <w:rsid w:val="004669CF"/>
    <w:rsid w:val="005E0CCE"/>
    <w:rsid w:val="005E2A21"/>
    <w:rsid w:val="007D1FC6"/>
    <w:rsid w:val="008B7E94"/>
    <w:rsid w:val="008C1596"/>
    <w:rsid w:val="00AC3E23"/>
    <w:rsid w:val="00B712B6"/>
    <w:rsid w:val="00BE0667"/>
    <w:rsid w:val="00E20C74"/>
    <w:rsid w:val="0C9012BC"/>
    <w:rsid w:val="1CC91581"/>
    <w:rsid w:val="2E117196"/>
    <w:rsid w:val="33890DC5"/>
    <w:rsid w:val="3525272E"/>
    <w:rsid w:val="4FE505C4"/>
    <w:rsid w:val="66713F4D"/>
    <w:rsid w:val="77B25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qFormat/>
    <w:uiPriority w:val="0"/>
    <w:pPr>
      <w:ind w:left="100" w:leftChars="2500"/>
    </w:p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8DE6"/>
      <w:u w:val="none"/>
    </w:rPr>
  </w:style>
  <w:style w:type="character" w:styleId="12">
    <w:name w:val="HTML Code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fontborder"/>
    <w:basedOn w:val="5"/>
    <w:qFormat/>
    <w:uiPriority w:val="0"/>
    <w:rPr>
      <w:bdr w:val="single" w:color="000000" w:sz="6" w:space="0"/>
    </w:rPr>
  </w:style>
  <w:style w:type="character" w:customStyle="1" w:styleId="1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20">
    <w:name w:val="fontstrikethrough"/>
    <w:basedOn w:val="5"/>
    <w:qFormat/>
    <w:uiPriority w:val="0"/>
    <w:rPr>
      <w:strike/>
    </w:rPr>
  </w:style>
  <w:style w:type="character" w:customStyle="1" w:styleId="21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57</Words>
  <Characters>330</Characters>
  <Lines>2</Lines>
  <Paragraphs>1</Paragraphs>
  <TotalTime>7</TotalTime>
  <ScaleCrop>false</ScaleCrop>
  <LinksUpToDate>false</LinksUpToDate>
  <CharactersWithSpaces>386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User</dc:creator>
  <cp:lastModifiedBy>陈宏花</cp:lastModifiedBy>
  <cp:lastPrinted>2018-08-29T02:54:00Z</cp:lastPrinted>
  <dcterms:modified xsi:type="dcterms:W3CDTF">2018-09-16T03:58:24Z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