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98" w:rsidRDefault="006A5F98" w:rsidP="006A5F98">
      <w:pPr>
        <w:tabs>
          <w:tab w:val="left" w:pos="2478"/>
        </w:tabs>
        <w:jc w:val="left"/>
        <w:rPr>
          <w:rFonts w:ascii="宋体" w:hAnsi="宋体"/>
          <w:sz w:val="24"/>
          <w:szCs w:val="24"/>
        </w:rPr>
      </w:pPr>
    </w:p>
    <w:tbl>
      <w:tblPr>
        <w:tblW w:w="9215" w:type="dxa"/>
        <w:tblInd w:w="-284" w:type="dxa"/>
        <w:tblLayout w:type="fixed"/>
        <w:tblLook w:val="04A0"/>
      </w:tblPr>
      <w:tblGrid>
        <w:gridCol w:w="999"/>
        <w:gridCol w:w="1365"/>
        <w:gridCol w:w="1464"/>
        <w:gridCol w:w="1316"/>
        <w:gridCol w:w="920"/>
        <w:gridCol w:w="3151"/>
      </w:tblGrid>
      <w:tr w:rsidR="006A5F98" w:rsidTr="00E80BA5">
        <w:trPr>
          <w:trHeight w:val="1020"/>
        </w:trPr>
        <w:tc>
          <w:tcPr>
            <w:tcW w:w="921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A5F98" w:rsidRDefault="006A5F98" w:rsidP="00E80B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eastAsia="宋体" w:hAnsi="Times New Roman" w:cs="Times New Roman" w:hint="eastAsia"/>
                <w:b/>
                <w:spacing w:val="-19"/>
                <w:sz w:val="44"/>
                <w:szCs w:val="44"/>
              </w:rPr>
              <w:t>《健康报》社</w:t>
            </w:r>
            <w:r>
              <w:rPr>
                <w:rFonts w:ascii="Times New Roman" w:eastAsia="宋体" w:hAnsi="Times New Roman" w:cs="Times New Roman"/>
                <w:b/>
                <w:sz w:val="44"/>
                <w:szCs w:val="44"/>
              </w:rPr>
              <w:t>公开招聘应届毕业生</w:t>
            </w:r>
          </w:p>
          <w:p w:rsidR="006A5F98" w:rsidRDefault="006A5F98" w:rsidP="00E80B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eastAsia="宋体" w:hAnsi="Times New Roman" w:cs="Times New Roman"/>
                <w:b/>
                <w:sz w:val="44"/>
                <w:szCs w:val="44"/>
              </w:rPr>
              <w:t>需求计划表</w:t>
            </w:r>
          </w:p>
          <w:p w:rsidR="006A5F98" w:rsidRPr="0003314F" w:rsidRDefault="006A5F98" w:rsidP="00E80B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-19"/>
                <w:sz w:val="44"/>
                <w:szCs w:val="44"/>
              </w:rPr>
            </w:pPr>
          </w:p>
        </w:tc>
      </w:tr>
      <w:tr w:rsidR="006A5F98" w:rsidTr="00E80BA5">
        <w:trPr>
          <w:trHeight w:val="660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F98" w:rsidRPr="009867A3" w:rsidRDefault="006A5F98" w:rsidP="00E80BA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67A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F98" w:rsidRPr="009867A3" w:rsidRDefault="006A5F98" w:rsidP="00E80BA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67A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描述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F98" w:rsidRPr="009867A3" w:rsidRDefault="006A5F98" w:rsidP="00E80BA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67A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F98" w:rsidRPr="009867A3" w:rsidRDefault="006A5F98" w:rsidP="00E80BA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67A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A5F98" w:rsidRPr="009867A3" w:rsidRDefault="006A5F98" w:rsidP="00E80BA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67A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F98" w:rsidRPr="009867A3" w:rsidRDefault="006A5F98" w:rsidP="00E80BA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6A5F98" w:rsidTr="00E80BA5">
        <w:trPr>
          <w:trHeight w:val="4001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F98" w:rsidRPr="009867A3" w:rsidRDefault="006A5F98" w:rsidP="00E80B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867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F98" w:rsidRPr="009867A3" w:rsidRDefault="006A5F98" w:rsidP="00E80B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867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编辑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9867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记者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F98" w:rsidRPr="009867A3" w:rsidRDefault="006A5F98" w:rsidP="00E80B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867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新闻学、传播学、中文、心理、法律、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临床</w:t>
            </w:r>
            <w:r w:rsidRPr="009867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医学、中医学、药学、公共卫生与预防医学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、通讯网络、新媒体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F98" w:rsidRPr="009867A3" w:rsidRDefault="006A5F98" w:rsidP="00E80B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867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A5F98" w:rsidRPr="009867A3" w:rsidRDefault="006A5F98" w:rsidP="00E80B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867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F98" w:rsidRDefault="006A5F98" w:rsidP="00E80BA5">
            <w:pPr>
              <w:widowControl/>
              <w:spacing w:line="312" w:lineRule="auto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9867A3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具有北京市常住户口2人，京外生源6人。</w:t>
            </w:r>
          </w:p>
          <w:p w:rsidR="006A5F98" w:rsidRDefault="006A5F98" w:rsidP="00E80BA5">
            <w:pPr>
              <w:widowControl/>
              <w:spacing w:line="312" w:lineRule="auto"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867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能胜任纸媒和新媒体的行业新闻采访、写作、评论、编辑、制作等相关工作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A5F98" w:rsidRDefault="006A5F98" w:rsidP="00E80BA5">
            <w:pPr>
              <w:widowControl/>
              <w:spacing w:line="312" w:lineRule="auto"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867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对健康行业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7440A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健康人文文化</w:t>
            </w:r>
            <w:r w:rsidRPr="009867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有所了解。</w:t>
            </w:r>
          </w:p>
          <w:p w:rsidR="006A5F98" w:rsidRDefault="006A5F98" w:rsidP="00E80BA5">
            <w:pPr>
              <w:widowControl/>
              <w:spacing w:line="312" w:lineRule="auto"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867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具备具有良好的文字功底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9867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较强的沟通能力和良好的团队合作精神。</w:t>
            </w:r>
          </w:p>
          <w:p w:rsidR="006A5F98" w:rsidRPr="009867A3" w:rsidRDefault="006A5F98" w:rsidP="00E80BA5">
            <w:pPr>
              <w:widowControl/>
              <w:spacing w:line="312" w:lineRule="auto"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867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具有较强的美术创意（美感）、较扎实的设计经验，以及理解、沟通、快捷设计制作能力；熟练使用各类制作软件，在专业上能独当一面。</w:t>
            </w:r>
          </w:p>
        </w:tc>
      </w:tr>
      <w:tr w:rsidR="006A5F98" w:rsidTr="00E80BA5">
        <w:trPr>
          <w:trHeight w:val="2952"/>
        </w:trPr>
        <w:tc>
          <w:tcPr>
            <w:tcW w:w="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F98" w:rsidRPr="009867A3" w:rsidRDefault="006A5F98" w:rsidP="00E80B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867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F98" w:rsidRPr="009867A3" w:rsidRDefault="006A5F98" w:rsidP="00E80B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867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营销专员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F98" w:rsidRPr="009867A3" w:rsidRDefault="006A5F98" w:rsidP="00E80B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867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营销学、新闻学、公共卫生与预防医学、中文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F98" w:rsidRPr="009867A3" w:rsidRDefault="006A5F98" w:rsidP="00E80B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867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A5F98" w:rsidRPr="009867A3" w:rsidRDefault="006A5F98" w:rsidP="00E80B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867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F98" w:rsidRPr="009867A3" w:rsidRDefault="006A5F98" w:rsidP="00E80BA5">
            <w:pPr>
              <w:widowControl/>
              <w:spacing w:line="312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867A3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具有北京市常住户口1人。</w:t>
            </w:r>
            <w:r w:rsidRPr="009867A3">
              <w:rPr>
                <w:rFonts w:ascii="仿宋" w:eastAsia="仿宋" w:hAnsi="仿宋" w:cs="Times New Roman"/>
                <w:bCs/>
                <w:sz w:val="24"/>
                <w:szCs w:val="24"/>
              </w:rPr>
              <w:t>专业基础扎实</w:t>
            </w:r>
            <w:r w:rsidRPr="009867A3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，具有营销组织、策划和管理能力。把握国家政策。制定营销策略及方案。</w:t>
            </w:r>
          </w:p>
        </w:tc>
      </w:tr>
    </w:tbl>
    <w:p w:rsidR="006A5F98" w:rsidRDefault="006A5F98" w:rsidP="006A5F98">
      <w:pPr>
        <w:tabs>
          <w:tab w:val="left" w:pos="2478"/>
        </w:tabs>
        <w:jc w:val="left"/>
        <w:rPr>
          <w:rFonts w:ascii="宋体" w:hAnsi="宋体"/>
          <w:sz w:val="24"/>
          <w:szCs w:val="24"/>
        </w:rPr>
      </w:pPr>
    </w:p>
    <w:p w:rsidR="006A5F98" w:rsidRDefault="006A5F98" w:rsidP="006A5F98">
      <w:pPr>
        <w:tabs>
          <w:tab w:val="left" w:pos="2478"/>
        </w:tabs>
        <w:jc w:val="left"/>
        <w:rPr>
          <w:rFonts w:ascii="宋体" w:hAnsi="宋体"/>
          <w:sz w:val="24"/>
          <w:szCs w:val="24"/>
        </w:rPr>
      </w:pPr>
    </w:p>
    <w:p w:rsidR="00E85D51" w:rsidRPr="006A5F98" w:rsidRDefault="00E85D51"/>
    <w:sectPr w:rsidR="00E85D51" w:rsidRPr="006A5F98" w:rsidSect="00E85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5F98"/>
    <w:rsid w:val="006A5F98"/>
    <w:rsid w:val="00E8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2018-11-12T06:11:00Z</dcterms:created>
  <dcterms:modified xsi:type="dcterms:W3CDTF">2018-11-12T06:11:00Z</dcterms:modified>
</cp:coreProperties>
</file>