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附件：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呈贡区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经济贸易和投资促进局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</w:rPr>
        <w:t>辅助性岗位人员报名表</w:t>
      </w:r>
    </w:p>
    <w:tbl>
      <w:tblPr>
        <w:tblStyle w:val="6"/>
        <w:tblpPr w:leftFromText="180" w:rightFromText="180" w:vertAnchor="text" w:horzAnchor="page" w:tblpX="1257" w:tblpY="200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17"/>
        <w:gridCol w:w="738"/>
        <w:gridCol w:w="375"/>
        <w:gridCol w:w="480"/>
        <w:gridCol w:w="135"/>
        <w:gridCol w:w="120"/>
        <w:gridCol w:w="390"/>
        <w:gridCol w:w="315"/>
        <w:gridCol w:w="300"/>
        <w:gridCol w:w="390"/>
        <w:gridCol w:w="285"/>
        <w:gridCol w:w="720"/>
        <w:gridCol w:w="285"/>
        <w:gridCol w:w="118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民族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政治</w:t>
            </w:r>
          </w:p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出生年月</w:t>
            </w:r>
          </w:p>
        </w:tc>
        <w:tc>
          <w:tcPr>
            <w:tcW w:w="2055" w:type="dxa"/>
            <w:gridSpan w:val="2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gridSpan w:val="4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入党（团）</w:t>
            </w:r>
          </w:p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时间</w:t>
            </w:r>
          </w:p>
        </w:tc>
        <w:tc>
          <w:tcPr>
            <w:tcW w:w="1680" w:type="dxa"/>
            <w:gridSpan w:val="5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身体状况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毕业院校及专业</w:t>
            </w:r>
          </w:p>
        </w:tc>
        <w:tc>
          <w:tcPr>
            <w:tcW w:w="3870" w:type="dxa"/>
            <w:gridSpan w:val="8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学历</w:t>
            </w:r>
          </w:p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（学位）</w:t>
            </w:r>
          </w:p>
        </w:tc>
        <w:tc>
          <w:tcPr>
            <w:tcW w:w="219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身份证号码</w:t>
            </w:r>
          </w:p>
        </w:tc>
        <w:tc>
          <w:tcPr>
            <w:tcW w:w="3045" w:type="dxa"/>
            <w:gridSpan w:val="5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人员类别</w:t>
            </w:r>
          </w:p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（提号上画〇）</w:t>
            </w:r>
          </w:p>
        </w:tc>
        <w:tc>
          <w:tcPr>
            <w:tcW w:w="2475" w:type="dxa"/>
            <w:gridSpan w:val="4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中共党员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文秘、汉语言文学专业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其它</w:t>
            </w:r>
          </w:p>
        </w:tc>
        <w:tc>
          <w:tcPr>
            <w:tcW w:w="1770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家庭住址</w:t>
            </w:r>
          </w:p>
        </w:tc>
        <w:tc>
          <w:tcPr>
            <w:tcW w:w="3045" w:type="dxa"/>
            <w:gridSpan w:val="5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邮政编码</w:t>
            </w:r>
          </w:p>
        </w:tc>
        <w:tc>
          <w:tcPr>
            <w:tcW w:w="1680" w:type="dxa"/>
            <w:gridSpan w:val="4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本人联系 电话</w:t>
            </w: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户籍所在地</w:t>
            </w:r>
          </w:p>
        </w:tc>
        <w:tc>
          <w:tcPr>
            <w:tcW w:w="3045" w:type="dxa"/>
            <w:gridSpan w:val="5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籍贯</w:t>
            </w:r>
          </w:p>
        </w:tc>
        <w:tc>
          <w:tcPr>
            <w:tcW w:w="1680" w:type="dxa"/>
            <w:gridSpan w:val="4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其它联系 电话</w:t>
            </w: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学习和工作经历</w:t>
            </w:r>
          </w:p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（可另附纸）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起止日期</w:t>
            </w:r>
          </w:p>
        </w:tc>
        <w:tc>
          <w:tcPr>
            <w:tcW w:w="4605" w:type="dxa"/>
            <w:gridSpan w:val="11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学习院校及专业（工作单位及职务）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主要家庭成员情况</w:t>
            </w:r>
          </w:p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（含配偶、子女、父母、兄弟姐妹等直系亲属情况，可另附纸）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4605" w:type="dxa"/>
            <w:gridSpan w:val="11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工作单位及职务（无工作单位的填住址）</w:t>
            </w: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05" w:type="dxa"/>
            <w:gridSpan w:val="11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0" w:type="dxa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主要获奖或取得的资格证书情况（后附相关证明材料）</w:t>
            </w:r>
          </w:p>
        </w:tc>
        <w:tc>
          <w:tcPr>
            <w:tcW w:w="8805" w:type="dxa"/>
            <w:gridSpan w:val="15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有何特长</w:t>
            </w:r>
          </w:p>
        </w:tc>
        <w:tc>
          <w:tcPr>
            <w:tcW w:w="8805" w:type="dxa"/>
            <w:gridSpan w:val="15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备注</w:t>
            </w:r>
          </w:p>
        </w:tc>
        <w:tc>
          <w:tcPr>
            <w:tcW w:w="8805" w:type="dxa"/>
            <w:gridSpan w:val="15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4"/>
        <w:widowControl/>
        <w:spacing w:beforeAutospacing="0" w:afterAutospacing="0" w:line="600" w:lineRule="exact"/>
        <w:jc w:val="both"/>
        <w:rPr>
          <w:rFonts w:ascii="宋体" w:hAnsi="宋体" w:cs="宋体"/>
          <w:color w:val="000000"/>
          <w:kern w:val="2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shd w:val="clear" w:color="auto" w:fill="FFFFFF"/>
        </w:rPr>
        <w:t xml:space="preserve">  </w:t>
      </w:r>
    </w:p>
    <w:bookmarkEnd w:id="0"/>
    <w:sectPr>
      <w:pgSz w:w="11906" w:h="16838"/>
      <w:pgMar w:top="1520" w:right="1466" w:bottom="1373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F403"/>
    <w:multiLevelType w:val="singleLevel"/>
    <w:tmpl w:val="5ADEF4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F8D"/>
    <w:rsid w:val="00725820"/>
    <w:rsid w:val="00A934CB"/>
    <w:rsid w:val="00B47C62"/>
    <w:rsid w:val="00EE1F8D"/>
    <w:rsid w:val="019856C2"/>
    <w:rsid w:val="074C6369"/>
    <w:rsid w:val="0A0E24C6"/>
    <w:rsid w:val="0A4A7ADE"/>
    <w:rsid w:val="0AAE7477"/>
    <w:rsid w:val="0B7D3F7B"/>
    <w:rsid w:val="0F18097F"/>
    <w:rsid w:val="0F235B7F"/>
    <w:rsid w:val="0F341FB2"/>
    <w:rsid w:val="100D45B0"/>
    <w:rsid w:val="102F5C28"/>
    <w:rsid w:val="10DE3B60"/>
    <w:rsid w:val="11BB60C0"/>
    <w:rsid w:val="124E045E"/>
    <w:rsid w:val="12745ECC"/>
    <w:rsid w:val="1433058E"/>
    <w:rsid w:val="1A502F3B"/>
    <w:rsid w:val="1B3A5559"/>
    <w:rsid w:val="1C3A38C1"/>
    <w:rsid w:val="1C7A6225"/>
    <w:rsid w:val="1D6636BE"/>
    <w:rsid w:val="1D7E50AB"/>
    <w:rsid w:val="207C7FDF"/>
    <w:rsid w:val="2094578E"/>
    <w:rsid w:val="20E746B9"/>
    <w:rsid w:val="227301F8"/>
    <w:rsid w:val="239B74ED"/>
    <w:rsid w:val="25822A02"/>
    <w:rsid w:val="25D5255B"/>
    <w:rsid w:val="27A76D4A"/>
    <w:rsid w:val="2988753C"/>
    <w:rsid w:val="2B562273"/>
    <w:rsid w:val="2EDB3A19"/>
    <w:rsid w:val="2FA71CB7"/>
    <w:rsid w:val="2FC202B2"/>
    <w:rsid w:val="312D30FC"/>
    <w:rsid w:val="31782D91"/>
    <w:rsid w:val="31A709B0"/>
    <w:rsid w:val="32E44AFB"/>
    <w:rsid w:val="33C2009B"/>
    <w:rsid w:val="34D21C95"/>
    <w:rsid w:val="34F377DA"/>
    <w:rsid w:val="3649701C"/>
    <w:rsid w:val="3A1758CE"/>
    <w:rsid w:val="3B1F086C"/>
    <w:rsid w:val="3BB864E2"/>
    <w:rsid w:val="3E064F6D"/>
    <w:rsid w:val="414C7792"/>
    <w:rsid w:val="419D1D2A"/>
    <w:rsid w:val="41B748C3"/>
    <w:rsid w:val="455153EE"/>
    <w:rsid w:val="45FA3A34"/>
    <w:rsid w:val="46D84DCF"/>
    <w:rsid w:val="472144A4"/>
    <w:rsid w:val="488A6AA8"/>
    <w:rsid w:val="497E1EA6"/>
    <w:rsid w:val="4C695E96"/>
    <w:rsid w:val="4EE352AD"/>
    <w:rsid w:val="52444BEE"/>
    <w:rsid w:val="544905BB"/>
    <w:rsid w:val="594830F6"/>
    <w:rsid w:val="5A9A5F55"/>
    <w:rsid w:val="5AD8089B"/>
    <w:rsid w:val="5D942800"/>
    <w:rsid w:val="5EA93F93"/>
    <w:rsid w:val="5F347424"/>
    <w:rsid w:val="60E91609"/>
    <w:rsid w:val="61555264"/>
    <w:rsid w:val="63C539A0"/>
    <w:rsid w:val="64043732"/>
    <w:rsid w:val="64BD660C"/>
    <w:rsid w:val="65212D4A"/>
    <w:rsid w:val="65642C4B"/>
    <w:rsid w:val="679C2568"/>
    <w:rsid w:val="69A83D60"/>
    <w:rsid w:val="6E866446"/>
    <w:rsid w:val="7175512A"/>
    <w:rsid w:val="727A4637"/>
    <w:rsid w:val="74545659"/>
    <w:rsid w:val="76E159F3"/>
    <w:rsid w:val="78006009"/>
    <w:rsid w:val="78B1170E"/>
    <w:rsid w:val="7F4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2018-07-10T10:49:00Z</dcterms:created>
  <dc:creator>Administrator</dc:creator>
  <cp:lastModifiedBy>windows7</cp:lastModifiedBy>
  <cp:lastPrinted>2018-07-16T08:37:25Z</cp:lastPrinted>
  <dcterms:modified xsi:type="dcterms:W3CDTF">2018-07-16T08:40:31Z</dcterms:modified>
  <dc:title>关于招聘监察辅助性岗位人员公告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