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E4" w:rsidRPr="006D4CD2" w:rsidRDefault="001314E4" w:rsidP="001314E4">
      <w:pPr>
        <w:pStyle w:val="New"/>
        <w:adjustRightInd w:val="0"/>
        <w:snapToGrid w:val="0"/>
        <w:spacing w:line="520" w:lineRule="exact"/>
        <w:ind w:firstLineChars="48" w:firstLine="307"/>
        <w:rPr>
          <w:rFonts w:eastAsia="华文中宋" w:hint="eastAsia"/>
          <w:b/>
          <w:snapToGrid w:val="0"/>
          <w:color w:val="FF0000"/>
          <w:spacing w:val="40"/>
          <w:kern w:val="0"/>
          <w:sz w:val="56"/>
          <w:szCs w:val="52"/>
        </w:rPr>
      </w:pPr>
      <w:r w:rsidRPr="006D4CD2">
        <w:rPr>
          <w:rFonts w:eastAsia="华文中宋" w:hint="eastAsia"/>
          <w:b/>
          <w:snapToGrid w:val="0"/>
          <w:color w:val="FF0000"/>
          <w:spacing w:val="40"/>
          <w:kern w:val="0"/>
          <w:sz w:val="56"/>
          <w:szCs w:val="52"/>
        </w:rPr>
        <w:t>广东省惠州市惠城区人民法院</w:t>
      </w:r>
    </w:p>
    <w:p w:rsidR="001314E4" w:rsidRDefault="001314E4" w:rsidP="001314E4">
      <w:pPr>
        <w:spacing w:beforeLines="50" w:afterLines="50" w:line="520" w:lineRule="exact"/>
        <w:jc w:val="center"/>
        <w:rPr>
          <w:rFonts w:ascii="FangSong_GB2312" w:eastAsia="FangSong_GB2312"/>
          <w:sz w:val="30"/>
          <w:szCs w:val="32"/>
        </w:rPr>
      </w:pPr>
      <w:proofErr w:type="gramStart"/>
      <w:r>
        <w:rPr>
          <w:rFonts w:ascii="FangSong_GB2312" w:eastAsia="FangSong_GB2312" w:hint="eastAsia"/>
          <w:sz w:val="30"/>
          <w:szCs w:val="32"/>
        </w:rPr>
        <w:t>惠城法〔2018〕</w:t>
      </w:r>
      <w:proofErr w:type="gramEnd"/>
      <w:r>
        <w:rPr>
          <w:rFonts w:ascii="FangSong_GB2312" w:eastAsia="FangSong_GB2312" w:hint="eastAsia"/>
          <w:sz w:val="30"/>
          <w:szCs w:val="32"/>
        </w:rPr>
        <w:t>71号</w:t>
      </w:r>
    </w:p>
    <w:p w:rsidR="001314E4" w:rsidRDefault="001314E4" w:rsidP="001314E4">
      <w:pPr>
        <w:spacing w:line="520" w:lineRule="exact"/>
        <w:ind w:firstLineChars="50" w:firstLine="105"/>
        <w:jc w:val="center"/>
        <w:rPr>
          <w:rFonts w:ascii="黑体" w:eastAsia="黑体" w:hAnsi="黑体"/>
          <w:b/>
          <w:sz w:val="36"/>
          <w:szCs w:val="36"/>
        </w:rPr>
      </w:pPr>
      <w:r>
        <w:pict>
          <v:line id="直线 2" o:spid="_x0000_s2050" style="position:absolute;left:0;text-align:left;z-index:251660288" from="0,8.35pt" to="450pt,8.35pt" strokecolor="red" strokeweight="2pt"/>
        </w:pict>
      </w:r>
    </w:p>
    <w:p w:rsidR="001314E4" w:rsidRDefault="001314E4" w:rsidP="001314E4">
      <w:pPr>
        <w:spacing w:line="52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惠州市惠城区人民法院面向社会</w:t>
      </w:r>
    </w:p>
    <w:p w:rsidR="001314E4" w:rsidRDefault="001314E4" w:rsidP="001314E4">
      <w:pPr>
        <w:spacing w:line="520" w:lineRule="exact"/>
        <w:jc w:val="center"/>
        <w:rPr>
          <w:rFonts w:ascii="黑体" w:eastAsia="黑体" w:hAnsi="黑体" w:hint="eastAsia"/>
          <w:sz w:val="34"/>
          <w:szCs w:val="36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公开招聘聘用制司法辅助人员公告</w:t>
      </w:r>
    </w:p>
    <w:p w:rsidR="001314E4" w:rsidRDefault="001314E4" w:rsidP="001314E4">
      <w:pPr>
        <w:spacing w:line="400" w:lineRule="exact"/>
        <w:rPr>
          <w:rFonts w:ascii="FangSong_GB2312" w:eastAsia="FangSong_GB2312" w:hint="eastAsia"/>
          <w:sz w:val="30"/>
          <w:szCs w:val="32"/>
        </w:rPr>
      </w:pPr>
    </w:p>
    <w:p w:rsidR="001314E4" w:rsidRDefault="001314E4" w:rsidP="001314E4">
      <w:pPr>
        <w:spacing w:line="520" w:lineRule="exact"/>
        <w:ind w:firstLineChars="200" w:firstLine="600"/>
        <w:rPr>
          <w:rFonts w:ascii="FangSong_GB2312" w:eastAsia="FangSong_GB2312" w:hint="eastAsia"/>
          <w:sz w:val="30"/>
          <w:szCs w:val="32"/>
        </w:rPr>
      </w:pPr>
      <w:r>
        <w:rPr>
          <w:rFonts w:ascii="FangSong_GB2312" w:eastAsia="FangSong_GB2312" w:hint="eastAsia"/>
          <w:sz w:val="30"/>
          <w:szCs w:val="32"/>
        </w:rPr>
        <w:t>因审判工作需要，惠州市惠城区人民法院决定，面向社会公开招聘聘用制司法辅助人员3名，其中法官助理2名，书记员1名。现将有关事项公告如下：</w:t>
      </w:r>
    </w:p>
    <w:p w:rsidR="001314E4" w:rsidRPr="00967022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黑体" w:eastAsia="黑体" w:hAnsi="黑体" w:hint="eastAsia"/>
          <w:sz w:val="30"/>
          <w:szCs w:val="32"/>
        </w:rPr>
      </w:pPr>
      <w:r w:rsidRPr="00967022">
        <w:rPr>
          <w:rFonts w:ascii="黑体" w:eastAsia="黑体" w:hAnsi="黑体" w:hint="eastAsia"/>
          <w:sz w:val="30"/>
          <w:szCs w:val="32"/>
        </w:rPr>
        <w:t>一、报名办法</w:t>
      </w:r>
    </w:p>
    <w:p w:rsidR="001314E4" w:rsidRPr="00B62DBA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FangSong_GB2312" w:eastAsia="FangSong_GB2312" w:hint="eastAsia"/>
          <w:sz w:val="30"/>
          <w:szCs w:val="32"/>
        </w:rPr>
      </w:pPr>
      <w:r w:rsidRPr="00B62DBA">
        <w:rPr>
          <w:rFonts w:ascii="FangSong_GB2312" w:eastAsia="FangSong_GB2312" w:hint="eastAsia"/>
          <w:sz w:val="30"/>
          <w:szCs w:val="32"/>
        </w:rPr>
        <w:t>1、报名时间：</w:t>
      </w:r>
      <w:r>
        <w:rPr>
          <w:rFonts w:ascii="FangSong_GB2312" w:eastAsia="FangSong_GB2312" w:hint="eastAsia"/>
          <w:sz w:val="30"/>
          <w:szCs w:val="32"/>
        </w:rPr>
        <w:t>2018</w:t>
      </w:r>
      <w:r w:rsidRPr="00B62DBA">
        <w:rPr>
          <w:rFonts w:ascii="FangSong_GB2312" w:eastAsia="FangSong_GB2312" w:hint="eastAsia"/>
          <w:sz w:val="30"/>
          <w:szCs w:val="32"/>
        </w:rPr>
        <w:t>年</w:t>
      </w:r>
      <w:r>
        <w:rPr>
          <w:rFonts w:ascii="FangSong_GB2312" w:eastAsia="FangSong_GB2312" w:hint="eastAsia"/>
          <w:sz w:val="30"/>
          <w:szCs w:val="32"/>
        </w:rPr>
        <w:t>7</w:t>
      </w:r>
      <w:r w:rsidRPr="00B62DBA">
        <w:rPr>
          <w:rFonts w:ascii="FangSong_GB2312" w:eastAsia="FangSong_GB2312" w:hint="eastAsia"/>
          <w:sz w:val="30"/>
          <w:szCs w:val="32"/>
        </w:rPr>
        <w:t>月</w:t>
      </w:r>
      <w:r>
        <w:rPr>
          <w:rFonts w:ascii="FangSong_GB2312" w:eastAsia="FangSong_GB2312" w:hint="eastAsia"/>
          <w:sz w:val="30"/>
          <w:szCs w:val="32"/>
        </w:rPr>
        <w:t>23</w:t>
      </w:r>
      <w:r w:rsidRPr="00B62DBA">
        <w:rPr>
          <w:rFonts w:ascii="FangSong_GB2312" w:eastAsia="FangSong_GB2312" w:hint="eastAsia"/>
          <w:sz w:val="30"/>
          <w:szCs w:val="32"/>
        </w:rPr>
        <w:t>日</w:t>
      </w:r>
      <w:r>
        <w:rPr>
          <w:rFonts w:ascii="FangSong_GB2312" w:eastAsia="FangSong_GB2312" w:hint="eastAsia"/>
          <w:sz w:val="30"/>
          <w:szCs w:val="32"/>
        </w:rPr>
        <w:t>至2018年7</w:t>
      </w:r>
      <w:r w:rsidRPr="00B62DBA">
        <w:rPr>
          <w:rFonts w:ascii="FangSong_GB2312" w:eastAsia="FangSong_GB2312" w:hint="eastAsia"/>
          <w:sz w:val="30"/>
          <w:szCs w:val="32"/>
        </w:rPr>
        <w:t>月</w:t>
      </w:r>
      <w:r>
        <w:rPr>
          <w:rFonts w:ascii="FangSong_GB2312" w:eastAsia="FangSong_GB2312" w:hint="eastAsia"/>
          <w:sz w:val="30"/>
          <w:szCs w:val="32"/>
        </w:rPr>
        <w:t>25日</w:t>
      </w:r>
      <w:r w:rsidRPr="00B62DBA">
        <w:rPr>
          <w:rFonts w:ascii="FangSong_GB2312" w:eastAsia="FangSong_GB2312" w:hint="eastAsia"/>
          <w:sz w:val="30"/>
          <w:szCs w:val="32"/>
        </w:rPr>
        <w:t>（共3天），每天上午9：00－11：30，下午15：00－17：30。</w:t>
      </w:r>
    </w:p>
    <w:p w:rsidR="001314E4" w:rsidRPr="00B62DBA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FangSong_GB2312" w:eastAsia="FangSong_GB2312" w:hint="eastAsia"/>
          <w:sz w:val="30"/>
          <w:szCs w:val="32"/>
        </w:rPr>
      </w:pPr>
      <w:r w:rsidRPr="00B62DBA">
        <w:rPr>
          <w:rFonts w:ascii="FangSong_GB2312" w:eastAsia="FangSong_GB2312" w:hint="eastAsia"/>
          <w:sz w:val="30"/>
          <w:szCs w:val="32"/>
        </w:rPr>
        <w:t>2、报名地点：惠州市惠城区河南岸苏屋墩路12号，惠城区人民法院602办公室。联系电话：0752-2566032。</w:t>
      </w:r>
    </w:p>
    <w:p w:rsidR="001314E4" w:rsidRPr="00B62DBA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FangSong_GB2312" w:eastAsia="FangSong_GB2312" w:hint="eastAsia"/>
          <w:sz w:val="30"/>
          <w:szCs w:val="32"/>
        </w:rPr>
      </w:pPr>
      <w:r w:rsidRPr="00B62DBA">
        <w:rPr>
          <w:rFonts w:ascii="FangSong_GB2312" w:eastAsia="FangSong_GB2312" w:hint="eastAsia"/>
          <w:sz w:val="30"/>
          <w:szCs w:val="32"/>
        </w:rPr>
        <w:t>3、报名方式：下载并填写《报名表》2份（附件一），持本人身份证、户口本、学历证书、近期计生证明和居住地派出所出具的无刑事犯罪记录等证明材料（以上材料需提交原件和复印件），及2张近期1寸彩色免冠正面照片（含电子版），到上述地点现场报名。</w:t>
      </w:r>
    </w:p>
    <w:p w:rsidR="001314E4" w:rsidRPr="00B62DBA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FangSong_GB2312" w:eastAsia="FangSong_GB2312" w:hint="eastAsia"/>
          <w:sz w:val="30"/>
          <w:szCs w:val="32"/>
        </w:rPr>
      </w:pPr>
      <w:r w:rsidRPr="00B62DBA">
        <w:rPr>
          <w:rFonts w:ascii="FangSong_GB2312" w:eastAsia="FangSong_GB2312" w:hint="eastAsia"/>
          <w:sz w:val="30"/>
          <w:szCs w:val="32"/>
        </w:rPr>
        <w:t>4、资格审查。按上述条件对报名人员进行资格审查，经审查合格后于</w:t>
      </w:r>
      <w:r>
        <w:rPr>
          <w:rFonts w:ascii="FangSong_GB2312" w:eastAsia="FangSong_GB2312" w:hint="eastAsia"/>
          <w:sz w:val="30"/>
          <w:szCs w:val="32"/>
        </w:rPr>
        <w:t>7</w:t>
      </w:r>
      <w:r w:rsidRPr="00B62DBA">
        <w:rPr>
          <w:rFonts w:ascii="FangSong_GB2312" w:eastAsia="FangSong_GB2312" w:hint="eastAsia"/>
          <w:sz w:val="30"/>
          <w:szCs w:val="32"/>
        </w:rPr>
        <w:t>月</w:t>
      </w:r>
      <w:r>
        <w:rPr>
          <w:rFonts w:ascii="FangSong_GB2312" w:eastAsia="FangSong_GB2312" w:hint="eastAsia"/>
          <w:sz w:val="30"/>
          <w:szCs w:val="32"/>
        </w:rPr>
        <w:t>26</w:t>
      </w:r>
      <w:r w:rsidRPr="00B62DBA">
        <w:rPr>
          <w:rFonts w:ascii="FangSong_GB2312" w:eastAsia="FangSong_GB2312" w:hint="eastAsia"/>
          <w:sz w:val="30"/>
          <w:szCs w:val="32"/>
        </w:rPr>
        <w:t>日到本院领取准考证。</w:t>
      </w:r>
    </w:p>
    <w:p w:rsidR="001314E4" w:rsidRPr="00967022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黑体" w:eastAsia="黑体" w:hAnsi="黑体" w:hint="eastAsia"/>
          <w:sz w:val="30"/>
          <w:szCs w:val="32"/>
        </w:rPr>
      </w:pPr>
      <w:r w:rsidRPr="00967022">
        <w:rPr>
          <w:rFonts w:ascii="黑体" w:eastAsia="黑体" w:hAnsi="黑体" w:hint="eastAsia"/>
          <w:sz w:val="30"/>
          <w:szCs w:val="32"/>
        </w:rPr>
        <w:t>二、招录职位、报考条件及薪酬待遇等</w:t>
      </w:r>
    </w:p>
    <w:p w:rsidR="001314E4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</w:pPr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详见附件二。</w:t>
      </w:r>
    </w:p>
    <w:p w:rsidR="001314E4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黑体" w:eastAsia="黑体" w:hAnsi="黑体" w:cs="Arial" w:hint="eastAsia"/>
          <w:bCs/>
          <w:color w:val="333333"/>
          <w:kern w:val="0"/>
          <w:sz w:val="30"/>
          <w:szCs w:val="32"/>
        </w:rPr>
      </w:pPr>
      <w:r>
        <w:rPr>
          <w:rFonts w:ascii="黑体" w:eastAsia="黑体" w:hAnsi="黑体" w:cs="Arial" w:hint="eastAsia"/>
          <w:bCs/>
          <w:color w:val="333333"/>
          <w:kern w:val="0"/>
          <w:sz w:val="30"/>
          <w:szCs w:val="32"/>
        </w:rPr>
        <w:t>三、考试录用</w:t>
      </w:r>
    </w:p>
    <w:p w:rsidR="001314E4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</w:pPr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我院采取笔试与面试相结合方式，德、智、体全面衡量，择优录取。考试</w:t>
      </w:r>
      <w:r>
        <w:rPr>
          <w:rFonts w:ascii="FangSong_GB2312" w:eastAsia="FangSong_GB2312" w:hAnsi="Arial" w:cs="Arial" w:hint="eastAsia"/>
          <w:kern w:val="0"/>
          <w:sz w:val="30"/>
          <w:szCs w:val="32"/>
        </w:rPr>
        <w:t>时间、地点以准考证要求为准。</w:t>
      </w:r>
    </w:p>
    <w:p w:rsidR="001314E4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FangSong_GB2312" w:eastAsia="FangSong_GB2312" w:hAnsi="Arial" w:cs="Arial" w:hint="eastAsia"/>
          <w:kern w:val="0"/>
          <w:sz w:val="30"/>
          <w:szCs w:val="32"/>
        </w:rPr>
      </w:pPr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1、笔试。主要考察思维能力和文字表达能力。</w:t>
      </w:r>
    </w:p>
    <w:p w:rsidR="001314E4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</w:pPr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lastRenderedPageBreak/>
        <w:t>2、打字测试。进行中文录入打字测试，打字测试成绩计入总成绩。</w:t>
      </w:r>
    </w:p>
    <w:p w:rsidR="001314E4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</w:pPr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3、面试。按笔试成绩由高</w:t>
      </w:r>
      <w:proofErr w:type="gramStart"/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到低按</w:t>
      </w:r>
      <w:proofErr w:type="gramEnd"/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1：3比例确定面试人员。主要考察语言表达能力和形象举止。面试时间、地点另行通知。</w:t>
      </w:r>
    </w:p>
    <w:p w:rsidR="001314E4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</w:pPr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4、确定体检对象及体检。</w:t>
      </w:r>
    </w:p>
    <w:p w:rsidR="001314E4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</w:pPr>
      <w:r>
        <w:rPr>
          <w:rFonts w:ascii="FangSong_GB2312" w:eastAsia="FangSong_GB2312" w:hAnsi="宋体" w:cs="宋体" w:hint="eastAsia"/>
          <w:color w:val="333333"/>
          <w:kern w:val="0"/>
          <w:sz w:val="30"/>
          <w:szCs w:val="32"/>
        </w:rPr>
        <w:t>①</w:t>
      </w:r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法官助理主要撰写法律文书，按笔试、面试成绩各占50%计算，书记员主要进行庭审速录，按笔试、打字测试和面试成绩分别占40%、30%、30%计算，按1：1比例确定体检人选。</w:t>
      </w:r>
    </w:p>
    <w:p w:rsidR="001314E4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</w:pPr>
      <w:r>
        <w:rPr>
          <w:rFonts w:ascii="FangSong_GB2312" w:eastAsia="FangSong_GB2312" w:hAnsi="宋体" w:cs="宋体" w:hint="eastAsia"/>
          <w:color w:val="333333"/>
          <w:kern w:val="0"/>
          <w:sz w:val="30"/>
          <w:szCs w:val="32"/>
        </w:rPr>
        <w:t>②</w:t>
      </w:r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体检由我院统一组织，参照公务员体检标准执行，具体时间、地点另行通知。</w:t>
      </w:r>
    </w:p>
    <w:p w:rsidR="001314E4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</w:pPr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4、录用。体检合格的，办理录用手续，签订劳动合同。</w:t>
      </w:r>
    </w:p>
    <w:p w:rsidR="001314E4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黑体" w:eastAsia="黑体" w:hAnsi="黑体" w:cs="Arial" w:hint="eastAsia"/>
          <w:bCs/>
          <w:color w:val="333333"/>
          <w:kern w:val="0"/>
          <w:sz w:val="30"/>
          <w:szCs w:val="32"/>
        </w:rPr>
      </w:pPr>
      <w:r>
        <w:rPr>
          <w:rFonts w:ascii="黑体" w:eastAsia="黑体" w:hAnsi="黑体" w:cs="Arial" w:hint="eastAsia"/>
          <w:bCs/>
          <w:color w:val="333333"/>
          <w:kern w:val="0"/>
          <w:sz w:val="30"/>
          <w:szCs w:val="32"/>
        </w:rPr>
        <w:t>四、注意事项</w:t>
      </w:r>
    </w:p>
    <w:p w:rsidR="001314E4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</w:pPr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1、考生必须如实填写《报名表》，如发现报考者不符合报考范围及资格条件，或有弄虚作假、瞒报个人真实情况的，一经查实，取消聘用资格。</w:t>
      </w:r>
    </w:p>
    <w:p w:rsidR="001314E4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</w:pPr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2、准考证是考生参加笔试、面试、体检等各环节的重要证件，请妥善保管，遗失不补。考生参加笔试、打字测试、面试、体检时，必须同时携带准考证和身份证。证件不齐或证件与报名登记表不一致者，不得参加考试。</w:t>
      </w:r>
    </w:p>
    <w:p w:rsidR="001314E4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</w:pPr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3、考生打字测试成绩零分的，不予录取。</w:t>
      </w:r>
    </w:p>
    <w:p w:rsidR="001314E4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</w:pPr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4、司法辅助人员一经录用，要服从分配。试用期2个月，试用期间将进行考核，不合格者解除劳动合同关系。</w:t>
      </w:r>
    </w:p>
    <w:p w:rsidR="001314E4" w:rsidRPr="00530655" w:rsidRDefault="001314E4" w:rsidP="001314E4">
      <w:pPr>
        <w:adjustRightInd w:val="0"/>
        <w:snapToGrid w:val="0"/>
        <w:spacing w:line="520" w:lineRule="exact"/>
        <w:jc w:val="center"/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</w:pPr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附件一：</w:t>
      </w:r>
      <w:proofErr w:type="gramStart"/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《</w:t>
      </w:r>
      <w:proofErr w:type="gramEnd"/>
      <w:r w:rsidRPr="00530655">
        <w:rPr>
          <w:rFonts w:ascii="FangSong_GB2312" w:eastAsia="FangSong_GB2312" w:hAnsi="Arial" w:cs="Arial"/>
          <w:color w:val="333333"/>
          <w:kern w:val="0"/>
          <w:sz w:val="30"/>
          <w:szCs w:val="32"/>
        </w:rPr>
        <w:t>惠州市</w:t>
      </w:r>
      <w:r w:rsidRPr="00530655"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惠城区</w:t>
      </w:r>
      <w:r w:rsidRPr="00530655">
        <w:rPr>
          <w:rFonts w:ascii="FangSong_GB2312" w:eastAsia="FangSong_GB2312" w:hAnsi="Arial" w:cs="Arial"/>
          <w:color w:val="333333"/>
          <w:kern w:val="0"/>
          <w:sz w:val="30"/>
          <w:szCs w:val="32"/>
        </w:rPr>
        <w:t>人民法院招录聘用制</w:t>
      </w:r>
      <w:r w:rsidRPr="00530655"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辅助人员报名表</w:t>
      </w:r>
    </w:p>
    <w:p w:rsidR="001314E4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</w:pPr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》；</w:t>
      </w:r>
    </w:p>
    <w:p w:rsidR="001314E4" w:rsidRDefault="001314E4" w:rsidP="001314E4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</w:pPr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附件二：《</w:t>
      </w:r>
      <w:r w:rsidRPr="00530655">
        <w:rPr>
          <w:rFonts w:ascii="FangSong_GB2312" w:eastAsia="FangSong_GB2312" w:hAnsi="Arial" w:cs="Arial"/>
          <w:color w:val="333333"/>
          <w:kern w:val="0"/>
          <w:sz w:val="30"/>
          <w:szCs w:val="32"/>
        </w:rPr>
        <w:t>惠州市</w:t>
      </w:r>
      <w:r w:rsidRPr="00530655"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惠城区</w:t>
      </w:r>
      <w:r w:rsidRPr="00530655">
        <w:rPr>
          <w:rFonts w:ascii="FangSong_GB2312" w:eastAsia="FangSong_GB2312" w:hAnsi="Arial" w:cs="Arial"/>
          <w:color w:val="333333"/>
          <w:kern w:val="0"/>
          <w:sz w:val="30"/>
          <w:szCs w:val="32"/>
        </w:rPr>
        <w:t>人民法院招录聘用制</w:t>
      </w:r>
      <w:r w:rsidRPr="00530655"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辅助人员</w:t>
      </w:r>
      <w:r w:rsidRPr="00530655">
        <w:rPr>
          <w:rFonts w:ascii="FangSong_GB2312" w:eastAsia="FangSong_GB2312" w:hAnsi="Arial" w:cs="Arial"/>
          <w:color w:val="333333"/>
          <w:kern w:val="0"/>
          <w:sz w:val="30"/>
          <w:szCs w:val="32"/>
        </w:rPr>
        <w:t>资格条件及薪酬待遇一览表</w:t>
      </w:r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》。</w:t>
      </w:r>
    </w:p>
    <w:p w:rsidR="001314E4" w:rsidRDefault="001314E4" w:rsidP="001314E4">
      <w:pPr>
        <w:widowControl/>
        <w:shd w:val="clear" w:color="auto" w:fill="FFFFFF"/>
        <w:spacing w:line="460" w:lineRule="exact"/>
        <w:jc w:val="center"/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</w:pPr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 xml:space="preserve">                                      惠州市惠城区人民法院</w:t>
      </w:r>
    </w:p>
    <w:p w:rsidR="00616003" w:rsidRPr="00C55FE5" w:rsidRDefault="001314E4" w:rsidP="00C55FE5">
      <w:pPr>
        <w:widowControl/>
        <w:shd w:val="clear" w:color="auto" w:fill="FFFFFF"/>
        <w:spacing w:line="460" w:lineRule="exact"/>
        <w:jc w:val="center"/>
        <w:rPr>
          <w:rFonts w:ascii="FangSong_GB2312" w:eastAsia="FangSong_GB2312" w:hAnsi="Arial" w:cs="Arial"/>
          <w:color w:val="333333"/>
          <w:kern w:val="0"/>
          <w:sz w:val="30"/>
          <w:szCs w:val="32"/>
        </w:rPr>
      </w:pPr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 xml:space="preserve">                                     </w:t>
      </w:r>
      <w:r w:rsidRPr="0009703C"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 xml:space="preserve"> 二〇一八年</w:t>
      </w:r>
      <w:r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七月十</w:t>
      </w:r>
      <w:r w:rsidRPr="0009703C">
        <w:rPr>
          <w:rFonts w:ascii="FangSong_GB2312" w:eastAsia="FangSong_GB2312" w:hAnsi="Arial" w:cs="Arial" w:hint="eastAsia"/>
          <w:color w:val="333333"/>
          <w:kern w:val="0"/>
          <w:sz w:val="30"/>
          <w:szCs w:val="32"/>
        </w:rPr>
        <w:t>日</w:t>
      </w:r>
    </w:p>
    <w:sectPr w:rsidR="00616003" w:rsidRPr="00C55FE5" w:rsidSect="001314E4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B96" w:rsidRDefault="00D31B96" w:rsidP="001314E4">
      <w:r>
        <w:separator/>
      </w:r>
    </w:p>
  </w:endnote>
  <w:endnote w:type="continuationSeparator" w:id="0">
    <w:p w:rsidR="00D31B96" w:rsidRDefault="00D31B96" w:rsidP="00131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B96" w:rsidRDefault="00D31B96" w:rsidP="001314E4">
      <w:r>
        <w:separator/>
      </w:r>
    </w:p>
  </w:footnote>
  <w:footnote w:type="continuationSeparator" w:id="0">
    <w:p w:rsidR="00D31B96" w:rsidRDefault="00D31B96" w:rsidP="001314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4E4"/>
    <w:rsid w:val="001314E4"/>
    <w:rsid w:val="00616003"/>
    <w:rsid w:val="00732CB1"/>
    <w:rsid w:val="00C55FE5"/>
    <w:rsid w:val="00CA2B48"/>
    <w:rsid w:val="00D31B96"/>
    <w:rsid w:val="00DB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1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14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14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14E4"/>
    <w:rPr>
      <w:sz w:val="18"/>
      <w:szCs w:val="18"/>
    </w:rPr>
  </w:style>
  <w:style w:type="paragraph" w:customStyle="1" w:styleId="New">
    <w:name w:val="正文 New"/>
    <w:rsid w:val="001314E4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1002</Characters>
  <Application>Microsoft Office Word</Application>
  <DocSecurity>0</DocSecurity>
  <Lines>8</Lines>
  <Paragraphs>2</Paragraphs>
  <ScaleCrop>false</ScaleCrop>
  <Company>Microsoft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法院收发文</dc:creator>
  <cp:keywords/>
  <dc:description/>
  <cp:lastModifiedBy>法院收发文</cp:lastModifiedBy>
  <cp:revision>6</cp:revision>
  <dcterms:created xsi:type="dcterms:W3CDTF">2018-07-10T09:59:00Z</dcterms:created>
  <dcterms:modified xsi:type="dcterms:W3CDTF">2018-07-10T10:05:00Z</dcterms:modified>
</cp:coreProperties>
</file>