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7E" w:rsidRPr="00445B7E" w:rsidRDefault="00445B7E" w:rsidP="00445B7E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445B7E">
        <w:rPr>
          <w:rFonts w:ascii="黑体" w:eastAsia="黑体" w:hAnsi="仿宋_GB2312" w:cs="仿宋_GB2312" w:hint="eastAsia"/>
          <w:color w:val="000000"/>
          <w:sz w:val="32"/>
          <w:szCs w:val="32"/>
        </w:rPr>
        <w:t>附件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1</w:t>
      </w:r>
      <w:r w:rsidRPr="00445B7E">
        <w:rPr>
          <w:rFonts w:ascii="黑体" w:eastAsia="黑体" w:hAnsi="仿宋_GB2312" w:cs="仿宋_GB2312" w:hint="eastAsia"/>
          <w:color w:val="000000"/>
          <w:sz w:val="32"/>
          <w:szCs w:val="32"/>
        </w:rPr>
        <w:t>：</w:t>
      </w:r>
      <w:r w:rsidRPr="00445B7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天津临港高新技术发展有限公司各部门2015年招聘需求情况表</w:t>
      </w:r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709"/>
        <w:gridCol w:w="5812"/>
        <w:gridCol w:w="6237"/>
      </w:tblGrid>
      <w:tr w:rsidR="00445B7E" w:rsidRPr="00445B7E" w:rsidTr="00445B7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B7E" w:rsidRPr="00445B7E" w:rsidRDefault="00445B7E" w:rsidP="00445B7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B7E" w:rsidRPr="00445B7E" w:rsidRDefault="00445B7E" w:rsidP="00445B7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B7E" w:rsidRPr="00445B7E" w:rsidRDefault="00445B7E" w:rsidP="00445B7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岗位职责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B7E" w:rsidRPr="00445B7E" w:rsidRDefault="00445B7E" w:rsidP="00445B7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岗位要求</w:t>
            </w:r>
          </w:p>
        </w:tc>
      </w:tr>
      <w:tr w:rsidR="00445B7E" w:rsidRPr="00445B7E" w:rsidTr="00445B7E">
        <w:trPr>
          <w:trHeight w:val="35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7E" w:rsidRPr="00445B7E" w:rsidRDefault="00445B7E" w:rsidP="00445B7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财务主管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7E" w:rsidRPr="00445B7E" w:rsidRDefault="00445B7E" w:rsidP="00445B7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B7E" w:rsidRPr="00445B7E" w:rsidRDefault="00445B7E" w:rsidP="00445B7E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1、负责公司的会计核算；正确计算收入、费用、成本，正确计算和处理财务成果，具体负责编制公司月度、年度财务报表；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2、对公司的税收进行整体筹划和管理，按时完成税务申报工作；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3、负责对接集团内审工作；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4、全面负责公司预算工作；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5、负责公司的财务分析，提出分析结论及建议；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6、负责公司的融资工作。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B7E" w:rsidRPr="00445B7E" w:rsidRDefault="00445B7E" w:rsidP="00445B7E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1、全日制大学本科学历，年龄28-40岁；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2、会计、财务管理、金融专业；具有国家985、211高校教育背景者优先考虑，CPA优先考虑。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 xml:space="preserve">3、具有5年及以上财务管理经验，中级会计师及以上职称，财务专业知识全面、账务处理及财务管理经验丰富，熟悉融资业务，精通国内会计准则以及相关的财务、税务、审计、法律法规业务，具有大型国有集团工作经历； 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4、为人正直，责任心强，作风严谨，工作仔细认真，有较强的语言文字能力和沟通协调能力，有良好的纪律性、团队合作以及开拓进取精神。</w:t>
            </w:r>
          </w:p>
        </w:tc>
      </w:tr>
      <w:tr w:rsidR="00445B7E" w:rsidRPr="00445B7E" w:rsidTr="00445B7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7E" w:rsidRPr="00445B7E" w:rsidRDefault="00445B7E" w:rsidP="00445B7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出纳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7E" w:rsidRPr="00445B7E" w:rsidRDefault="00445B7E" w:rsidP="00445B7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B7E" w:rsidRPr="00445B7E" w:rsidRDefault="00445B7E" w:rsidP="00445B7E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1、负责现金、银行等各种款项的审核支付工作；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2、负责编制银行余额调节表，并提请财务人员跟踪未达账项；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3、负责现金日报、月报等相关统计工作；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4、负责住房公积金、社保、企业年金等缴纳工作；5、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5、配合完成年度审计工作；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6、负责完成</w:t>
            </w:r>
            <w:proofErr w:type="gramStart"/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各项证</w:t>
            </w:r>
            <w:proofErr w:type="gramEnd"/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照办理、年检等工作。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B7E" w:rsidRPr="00445B7E" w:rsidRDefault="00445B7E" w:rsidP="00445B7E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1、全日制大学本科学历，年龄25岁以下；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2、会计、财务专业，具有会计从业资格证书；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3、熟悉国家相关财税法律法规，能熟练使用金蝶EAS财务软件和Word、Excel、PowerPoint办公软件；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4、正直诚信、踏实严谨，有责任心；具有良好的沟通能力、团队精神与服务意识。</w:t>
            </w:r>
          </w:p>
        </w:tc>
      </w:tr>
      <w:tr w:rsidR="00445B7E" w:rsidRPr="00445B7E" w:rsidTr="00445B7E">
        <w:trPr>
          <w:trHeight w:val="821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7E" w:rsidRPr="00445B7E" w:rsidRDefault="00445B7E" w:rsidP="00445B7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lastRenderedPageBreak/>
              <w:t>科技</w:t>
            </w:r>
          </w:p>
          <w:p w:rsidR="00445B7E" w:rsidRPr="00445B7E" w:rsidRDefault="00445B7E" w:rsidP="00445B7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发展部</w:t>
            </w:r>
          </w:p>
          <w:p w:rsidR="00445B7E" w:rsidRPr="00445B7E" w:rsidRDefault="00445B7E" w:rsidP="00445B7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副部长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7E" w:rsidRPr="00445B7E" w:rsidRDefault="00445B7E" w:rsidP="00445B7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1、及时分析研究相关产业分布及发展方向，为产业招商提供依据；</w:t>
            </w:r>
          </w:p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2、立足临港经济区重点产业进行招商推介；</w:t>
            </w:r>
          </w:p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3、负责搜寻与临港和公司发展战略相符的，有潜力、前景好的项目信息，负责联系跟踪重点企业、知名企业及重大项目的信息等；</w:t>
            </w:r>
          </w:p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4、参与招商谈判；</w:t>
            </w:r>
          </w:p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5、为企业提供项目审批、开工手续办理等协调服务工作；</w:t>
            </w:r>
          </w:p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6、按照公司经营及发展战略，能够开展相关项目的合作开发并对自有项目进行招商等相关工作。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B7E" w:rsidRPr="00445B7E" w:rsidRDefault="00445B7E" w:rsidP="00445B7E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1、全日制大学本科及以上学历，男，年龄35岁以下；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2、经济管理、市场营销等相关专业，有3-5年及以上招商、管理相关工作经验；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3、能熟练使用英语，英语水平达到四级</w:t>
            </w:r>
            <w:r w:rsidRPr="00445B7E"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（CET4）</w:t>
            </w: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及以上；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4、了解工商注册、立项审批等基本政府报批程序；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5、熟悉先进装备制造、新材料、新能源等产业基本知识；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6、身体健康，形象良好,能适应在外出差；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7、拥护党的路线、方针、政策，遵纪守法，具备良好的道德品质和较好的心理素质；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8、工作责任心强，热爱招商引资工作并对招商引资工作有较深刻认知，能独立开展收集、整理、归纳市场行情，并                                               提出分析报告；能编写年度、月度招商计划书并具体实施；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9、有敏捷的思维和应变能力，反应快，有较强的市场感知能力，敏锐地把握市场动态、方向的能力，有较强的对外协调能力、业务拓展能力、交流沟通和谈判能力，有较强的语言表达能力，普通话流利；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10、具有一定的文字功底，具备良好的文字表达能力，能编写年度、月度招商计划书，能独立完成项目研究报告、合同文本编写等工作。</w:t>
            </w:r>
          </w:p>
          <w:p w:rsidR="00445B7E" w:rsidRPr="00445B7E" w:rsidRDefault="00445B7E" w:rsidP="00445B7E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445B7E" w:rsidRPr="00445B7E" w:rsidTr="00445B7E">
        <w:trPr>
          <w:trHeight w:val="46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7E" w:rsidRPr="00445B7E" w:rsidRDefault="00445B7E" w:rsidP="00445B7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lastRenderedPageBreak/>
              <w:t>孵化器</w:t>
            </w:r>
          </w:p>
          <w:p w:rsidR="00445B7E" w:rsidRPr="00445B7E" w:rsidRDefault="00445B7E" w:rsidP="00445B7E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运营</w:t>
            </w:r>
          </w:p>
          <w:p w:rsidR="00445B7E" w:rsidRPr="00445B7E" w:rsidRDefault="00445B7E" w:rsidP="00445B7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副部长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7E" w:rsidRPr="00445B7E" w:rsidRDefault="00445B7E" w:rsidP="00445B7E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1、根据公司发展，建立健全孵化器、</w:t>
            </w:r>
            <w:proofErr w:type="gramStart"/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众创空间</w:t>
            </w:r>
            <w:proofErr w:type="gramEnd"/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运营平台，提出运营方案；</w:t>
            </w:r>
          </w:p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2、负责园区的整体规划设计和产品定位；</w:t>
            </w:r>
          </w:p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3、负责园区孵化器品牌建设与推广；</w:t>
            </w:r>
          </w:p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4、负责整合园区资源，促进企业优势资源的共享；</w:t>
            </w:r>
          </w:p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5、负责园区内</w:t>
            </w:r>
            <w:proofErr w:type="gramStart"/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众创空间</w:t>
            </w:r>
            <w:proofErr w:type="gramEnd"/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的策划、筹建；</w:t>
            </w:r>
          </w:p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6、产业园区内项目入驻规章制度的建立和管理；</w:t>
            </w:r>
          </w:p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7、入驻园区内的项目日常管理和服务；</w:t>
            </w:r>
          </w:p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8、负责本部门下属员工的业务指导和管理、培训、考核。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1、全日制大学本科及以上学历，男，年龄35岁以下；</w:t>
            </w:r>
          </w:p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2、经济管理类相关专业；</w:t>
            </w:r>
          </w:p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3、5年以上产业园或类似项目运营经验，两年以上管理经验；</w:t>
            </w:r>
          </w:p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4、担任过市级及以上级别孵化器运营主管，熟悉孵化器相关法规，熟悉国家相关法律法规及政府职能部门工作程序，擅长与政府接洽者优先考虑；</w:t>
            </w:r>
          </w:p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5、思维活跃，敏感度高，能独立开展活动策划、组织和实施，相关能力较强；</w:t>
            </w:r>
          </w:p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6、有管理经验，能对下属及合作伙伴进行管理、指导、协调；</w:t>
            </w:r>
          </w:p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7、对金融、投资等行业有深刻的认识和相关的实践经验；</w:t>
            </w:r>
          </w:p>
          <w:p w:rsidR="00445B7E" w:rsidRPr="00445B7E" w:rsidRDefault="00445B7E" w:rsidP="00445B7E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8、积极主动，具有良好的创新能力和沟通能力，执行力强；</w:t>
            </w:r>
          </w:p>
          <w:p w:rsidR="00445B7E" w:rsidRPr="00445B7E" w:rsidRDefault="00445B7E" w:rsidP="00445B7E">
            <w:pPr>
              <w:jc w:val="left"/>
              <w:rPr>
                <w:rFonts w:ascii="Calibri" w:hAnsi="Calibri"/>
                <w:color w:val="000000"/>
              </w:rPr>
            </w:pPr>
            <w:r w:rsidRPr="00445B7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9、有激情，有责任心，工作认真扎实，诚实守信，有良好的职业道德，认同公司的企业文化。</w:t>
            </w:r>
          </w:p>
        </w:tc>
      </w:tr>
    </w:tbl>
    <w:p w:rsidR="00445B7E" w:rsidRPr="00445B7E" w:rsidRDefault="00445B7E" w:rsidP="00445B7E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D068F9" w:rsidRPr="00445B7E" w:rsidRDefault="00D068F9">
      <w:pPr>
        <w:rPr>
          <w:rFonts w:hint="eastAsia"/>
        </w:rPr>
      </w:pPr>
    </w:p>
    <w:sectPr w:rsidR="00D068F9" w:rsidRPr="00445B7E" w:rsidSect="00445B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B7E"/>
    <w:rsid w:val="00445B7E"/>
    <w:rsid w:val="0074135F"/>
    <w:rsid w:val="00D0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B7E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B7E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285</Words>
  <Characters>1629</Characters>
  <Application>Microsoft Office Word</Application>
  <DocSecurity>0</DocSecurity>
  <Lines>13</Lines>
  <Paragraphs>3</Paragraphs>
  <ScaleCrop>false</ScaleCrop>
  <Company>MS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2015-08-12T07:42:00Z</dcterms:created>
  <dcterms:modified xsi:type="dcterms:W3CDTF">2015-08-12T08:00:00Z</dcterms:modified>
</cp:coreProperties>
</file>