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E1" w:rsidRPr="0028463B" w:rsidRDefault="0028463B" w:rsidP="0028463B">
      <w:pPr>
        <w:pStyle w:val="a3"/>
        <w:rPr>
          <w:sz w:val="30"/>
          <w:szCs w:val="30"/>
        </w:rPr>
      </w:pPr>
      <w:r w:rsidRPr="0028463B">
        <w:rPr>
          <w:sz w:val="30"/>
          <w:szCs w:val="30"/>
        </w:rPr>
        <w:t>2015年通海县县事业单位公开招聘工作人员(第二批) 拟聘用人员公示</w:t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t>下：</w:t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  <w:r w:rsidR="005912E1">
        <w:rPr>
          <w:rFonts w:ascii="仿宋" w:eastAsia="仿宋" w:hAnsi="Verdana" w:hint="eastAsia"/>
          <w:vanish/>
          <w:color w:val="333333"/>
          <w:sz w:val="32"/>
          <w:szCs w:val="32"/>
          <w:bdr w:val="none" w:sz="0" w:space="0" w:color="auto" w:frame="1"/>
        </w:rPr>
        <w:pgNum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4"/>
        <w:gridCol w:w="1563"/>
        <w:gridCol w:w="1068"/>
        <w:gridCol w:w="559"/>
        <w:gridCol w:w="2301"/>
        <w:gridCol w:w="1303"/>
        <w:gridCol w:w="1675"/>
        <w:gridCol w:w="1303"/>
        <w:gridCol w:w="2049"/>
        <w:gridCol w:w="1303"/>
      </w:tblGrid>
      <w:tr w:rsidR="005912E1" w:rsidRPr="005912E1" w:rsidTr="0028463B">
        <w:trPr>
          <w:trHeight w:val="687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考生姓名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笔试成绩</w:t>
            </w:r>
            <w:r w:rsidRPr="005912E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 w:hint="eastAsia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专业技能</w:t>
            </w:r>
          </w:p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测试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专业技能测试</w:t>
            </w:r>
            <w:r w:rsidRPr="005912E1"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60%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综合成绩</w:t>
            </w:r>
          </w:p>
        </w:tc>
      </w:tr>
      <w:tr w:rsidR="005912E1" w:rsidRPr="005912E1" w:rsidTr="0028463B"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15071840321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龙丁瑜</w:t>
            </w:r>
            <w:proofErr w:type="gramEnd"/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通海一中政治教师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60.5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24.2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82.2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49.32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73.52</w:t>
            </w:r>
          </w:p>
        </w:tc>
      </w:tr>
      <w:tr w:rsidR="005912E1" w:rsidRPr="005912E1" w:rsidTr="0028463B"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15071840119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李慧芳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通海三中体育教师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57.5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77.1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46.26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2E1" w:rsidRPr="005912E1" w:rsidRDefault="005912E1" w:rsidP="005912E1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5912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69.26</w:t>
            </w:r>
          </w:p>
        </w:tc>
      </w:tr>
    </w:tbl>
    <w:p w:rsidR="005912E1" w:rsidRPr="005912E1" w:rsidRDefault="005912E1" w:rsidP="005912E1">
      <w:pPr>
        <w:widowControl/>
        <w:wordWrap w:val="0"/>
        <w:spacing w:line="580" w:lineRule="atLeast"/>
        <w:jc w:val="left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</w:p>
    <w:p w:rsidR="005912E1" w:rsidRDefault="005912E1">
      <w:pPr>
        <w:rPr>
          <w:rFonts w:hint="eastAsia"/>
        </w:rPr>
      </w:pPr>
    </w:p>
    <w:sectPr w:rsidR="005912E1" w:rsidSect="002846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2E1"/>
    <w:rsid w:val="0028463B"/>
    <w:rsid w:val="0038201B"/>
    <w:rsid w:val="00416C79"/>
    <w:rsid w:val="00426BB5"/>
    <w:rsid w:val="00516816"/>
    <w:rsid w:val="005912E1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2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2015-08-21T00:07:00Z</dcterms:created>
  <dcterms:modified xsi:type="dcterms:W3CDTF">2015-08-21T00:09:00Z</dcterms:modified>
</cp:coreProperties>
</file>