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85" w:type="dxa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85"/>
        <w:gridCol w:w="3156"/>
        <w:gridCol w:w="763"/>
        <w:gridCol w:w="584"/>
        <w:gridCol w:w="584"/>
        <w:gridCol w:w="763"/>
        <w:gridCol w:w="1795"/>
        <w:gridCol w:w="2438"/>
        <w:gridCol w:w="1317"/>
      </w:tblGrid>
      <w:tr w:rsidR="00E85CAF" w:rsidRPr="00E85CAF" w:rsidTr="00E85CAF">
        <w:trPr>
          <w:trHeight w:val="615"/>
          <w:tblCellSpacing w:w="0" w:type="dxa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序号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需求单位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姓 名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性别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民族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学历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毕业院校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专业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体检结果</w:t>
            </w:r>
          </w:p>
        </w:tc>
      </w:tr>
      <w:tr w:rsidR="00E85CAF" w:rsidRPr="00E85CAF" w:rsidTr="00E85CA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县府办政策研究室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陈卿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上海大学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E85CAF" w:rsidRPr="00E85CAF" w:rsidTr="00E85CA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经济商务局经济技术信息服务中心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柳素景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浙江理工大学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纺织工程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E85CAF" w:rsidRPr="00E85CAF" w:rsidTr="00E85CA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县农业局下属事业单位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董亮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浙江农林大学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农业信息化专业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E85CAF" w:rsidRPr="00E85CAF" w:rsidTr="00E85CA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县文广局文化馆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廖梦莎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华东师范大学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E85CAF" w:rsidRPr="00E85CAF" w:rsidTr="00E85CA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丽景园建设投资服务中心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苏谷雨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香港中文大学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住房研究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E85CAF" w:rsidRPr="00E85CAF" w:rsidTr="00E85CA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发改局农业资源区划办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雷王兴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南京航空航天大学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航空宇航推进理论与工程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E85CAF" w:rsidRPr="00E85CAF" w:rsidTr="00E85CAF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E85CAF" w:rsidRPr="00E85CAF" w:rsidTr="00E85CAF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中共景宁畲族自治县委组织部</w:t>
            </w:r>
          </w:p>
        </w:tc>
      </w:tr>
      <w:tr w:rsidR="00E85CAF" w:rsidRPr="00E85CAF" w:rsidTr="00E85CAF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景宁畲族自治县人力资源和社会保障局</w:t>
            </w:r>
          </w:p>
        </w:tc>
      </w:tr>
      <w:tr w:rsidR="00E85CAF" w:rsidRPr="00E85CAF" w:rsidTr="00E85CAF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AF" w:rsidRPr="00E85CAF" w:rsidRDefault="00E85CAF" w:rsidP="00E85CAF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E85CAF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2015年8月26日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75AAB"/>
    <w:rsid w:val="008B7726"/>
    <w:rsid w:val="00D31D50"/>
    <w:rsid w:val="00E8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2015-08-26T13:07:00Z</dcterms:modified>
</cp:coreProperties>
</file>