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720"/>
        <w:gridCol w:w="900"/>
        <w:gridCol w:w="540"/>
        <w:gridCol w:w="951"/>
        <w:gridCol w:w="2239"/>
        <w:gridCol w:w="1134"/>
      </w:tblGrid>
      <w:tr w:rsidR="00030570" w:rsidRPr="00030570" w:rsidTr="00030570">
        <w:trPr>
          <w:trHeight w:val="38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学历、学位及职称</w:t>
            </w:r>
          </w:p>
        </w:tc>
      </w:tr>
      <w:tr w:rsidR="00030570" w:rsidRPr="00030570" w:rsidTr="00030570">
        <w:trPr>
          <w:trHeight w:val="353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1980.06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华东师范大学</w:t>
            </w:r>
          </w:p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/中国现当代文学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030570" w:rsidRPr="00030570" w:rsidTr="00030570">
        <w:trPr>
          <w:trHeight w:val="295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陆志华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1983.05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德国达姆施塔特工业大学</w:t>
            </w:r>
          </w:p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/信号与信息处理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570" w:rsidRPr="00030570" w:rsidRDefault="00030570" w:rsidP="00030570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03057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84" w:rsidRDefault="005F6084" w:rsidP="00030570">
      <w:pPr>
        <w:spacing w:after="0"/>
      </w:pPr>
      <w:r>
        <w:separator/>
      </w:r>
    </w:p>
  </w:endnote>
  <w:endnote w:type="continuationSeparator" w:id="0">
    <w:p w:rsidR="005F6084" w:rsidRDefault="005F6084" w:rsidP="000305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84" w:rsidRDefault="005F6084" w:rsidP="00030570">
      <w:pPr>
        <w:spacing w:after="0"/>
      </w:pPr>
      <w:r>
        <w:separator/>
      </w:r>
    </w:p>
  </w:footnote>
  <w:footnote w:type="continuationSeparator" w:id="0">
    <w:p w:rsidR="005F6084" w:rsidRDefault="005F6084" w:rsidP="000305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570"/>
    <w:rsid w:val="00323B43"/>
    <w:rsid w:val="003D37D8"/>
    <w:rsid w:val="00426133"/>
    <w:rsid w:val="004358AB"/>
    <w:rsid w:val="005F6084"/>
    <w:rsid w:val="006445A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5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5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5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5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2015-09-06T07:12:00Z</dcterms:modified>
</cp:coreProperties>
</file>