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0" w:type="dxa"/>
        <w:jc w:val="center"/>
        <w:tblCellMar>
          <w:left w:w="0" w:type="dxa"/>
          <w:right w:w="0" w:type="dxa"/>
        </w:tblCellMar>
        <w:tblLook w:val="04A0"/>
      </w:tblPr>
      <w:tblGrid>
        <w:gridCol w:w="684"/>
        <w:gridCol w:w="1021"/>
        <w:gridCol w:w="685"/>
        <w:gridCol w:w="1357"/>
        <w:gridCol w:w="1358"/>
        <w:gridCol w:w="1358"/>
        <w:gridCol w:w="685"/>
        <w:gridCol w:w="3332"/>
      </w:tblGrid>
      <w:tr w:rsidR="00CA64EA" w:rsidRPr="00CA64EA" w:rsidTr="00CA64EA">
        <w:trPr>
          <w:trHeight w:val="1140"/>
          <w:jc w:val="center"/>
        </w:trPr>
        <w:tc>
          <w:tcPr>
            <w:tcW w:w="10480" w:type="dxa"/>
            <w:gridSpan w:val="8"/>
            <w:tcBorders>
              <w:top w:val="nil"/>
              <w:left w:val="nil"/>
              <w:bottom w:val="nil"/>
              <w:right w:val="nil"/>
            </w:tcBorders>
            <w:shd w:val="clear" w:color="auto" w:fill="auto"/>
            <w:vAlign w:val="center"/>
            <w:hideMark/>
          </w:tcPr>
          <w:p w:rsidR="00CA64EA" w:rsidRPr="00CA64EA" w:rsidRDefault="00CA64EA" w:rsidP="00CA64EA">
            <w:pPr>
              <w:adjustRightInd/>
              <w:snapToGrid/>
              <w:spacing w:after="0"/>
              <w:jc w:val="center"/>
              <w:rPr>
                <w:rFonts w:ascii="Arial" w:eastAsia="宋体" w:hAnsi="Arial" w:cs="Arial"/>
                <w:color w:val="2F2F2F"/>
                <w:sz w:val="18"/>
                <w:szCs w:val="18"/>
              </w:rPr>
            </w:pPr>
            <w:r w:rsidRPr="00CA64EA">
              <w:rPr>
                <w:rFonts w:ascii="仿宋_GB2312" w:eastAsia="仿宋_GB2312" w:hAnsi="Arial" w:cs="Arial" w:hint="eastAsia"/>
                <w:b/>
                <w:bCs/>
                <w:color w:val="2F2F2F"/>
                <w:sz w:val="36"/>
              </w:rPr>
              <w:t>2015年富阳区人力资源和社会保障局公开招聘第三期就业社保协管员公示</w:t>
            </w:r>
          </w:p>
          <w:p w:rsidR="00CA64EA" w:rsidRPr="00CA64EA" w:rsidRDefault="00CA64EA" w:rsidP="00CA64EA">
            <w:pPr>
              <w:adjustRightInd/>
              <w:snapToGrid/>
              <w:spacing w:after="0"/>
              <w:rPr>
                <w:rFonts w:ascii="Arial" w:eastAsia="宋体" w:hAnsi="Arial" w:cs="Arial"/>
                <w:color w:val="2F2F2F"/>
                <w:sz w:val="18"/>
                <w:szCs w:val="18"/>
              </w:rPr>
            </w:pPr>
            <w:r w:rsidRPr="00CA64EA">
              <w:rPr>
                <w:rFonts w:ascii="Arial" w:eastAsia="宋体" w:hAnsi="Arial" w:cs="Arial"/>
                <w:color w:val="2F2F2F"/>
                <w:sz w:val="18"/>
                <w:szCs w:val="18"/>
              </w:rPr>
              <w:t> </w:t>
            </w:r>
          </w:p>
        </w:tc>
      </w:tr>
      <w:tr w:rsidR="00CA64EA" w:rsidRPr="00CA64EA" w:rsidTr="00CA64EA">
        <w:trPr>
          <w:trHeight w:val="70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姓名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性别</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笔试成绩</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面试成绩</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综合成绩</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排名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b/>
                <w:bCs/>
                <w:color w:val="2F2F2F"/>
                <w:sz w:val="30"/>
              </w:rPr>
              <w:t>备注</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朱梦琳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74.5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82.77</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78.635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俞吉娴</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80.48</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78.24</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3</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章</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倩</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68.5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84.09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76.295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3</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4</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金</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莉</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70</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79.09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74.545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5</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董桃虹</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71</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77.95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74.475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廖</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莎</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81.5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73.75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喻敏丽</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65.5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81.65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73.575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吴京京</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65.5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80.65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73.075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9</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章梦莹</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65.5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80.59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73.045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10</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10</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陆</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晨</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男</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64.5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80.92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72.71</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11</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11</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宋</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萍</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63</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82.39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72.695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12</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童潘杰</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64</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81.34</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72.67</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13</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13</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陈</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欢</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61.5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83.31</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72.405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14</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14</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张梦婷</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60.5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84.2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72.35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16</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刘晓锋</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75.4</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17</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蔡阳艳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65.5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78.85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72.175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18</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17</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赵屹荻</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63</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81.29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72.145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19</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18</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陈</w:t>
            </w:r>
            <w:r w:rsidRPr="00CA64EA">
              <w:rPr>
                <w:rFonts w:ascii="仿宋_GB2312" w:eastAsia="仿宋_GB2312" w:hAnsi="Arial" w:cs="Arial" w:hint="eastAsia"/>
                <w:color w:val="2F2F2F"/>
                <w:sz w:val="30"/>
                <w:szCs w:val="30"/>
              </w:rPr>
              <w:t> </w:t>
            </w:r>
            <w:r w:rsidRPr="00CA64EA">
              <w:rPr>
                <w:rFonts w:ascii="仿宋_GB2312" w:eastAsia="仿宋_GB2312" w:hAnsi="Arial" w:cs="Arial" w:hint="eastAsia"/>
                <w:color w:val="2F2F2F"/>
                <w:sz w:val="30"/>
                <w:szCs w:val="30"/>
              </w:rPr>
              <w:t>晨</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70</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74.27</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72.135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20</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19</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邵婷云</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63.5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80.66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72.08</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21</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20</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俞江情</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63.5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80.5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22</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4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21</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徐元萍</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60.5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82.87</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71.685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23</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考察、体检通过</w:t>
            </w:r>
          </w:p>
        </w:tc>
      </w:tr>
      <w:tr w:rsidR="00CA64EA" w:rsidRPr="00CA64EA" w:rsidTr="00CA64EA">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钱晨慧</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61.5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81.86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71.68</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24</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第4名放弃，依次递补。</w:t>
            </w:r>
            <w:r w:rsidRPr="00CA64EA">
              <w:rPr>
                <w:rFonts w:ascii="仿宋_GB2312" w:eastAsia="仿宋_GB2312" w:hAnsi="Arial" w:cs="Arial" w:hint="eastAsia"/>
                <w:color w:val="2F2F2F"/>
                <w:sz w:val="30"/>
                <w:szCs w:val="30"/>
              </w:rPr>
              <w:br/>
              <w:t>考察、体检通过</w:t>
            </w:r>
          </w:p>
        </w:tc>
      </w:tr>
      <w:tr w:rsidR="00CA64EA" w:rsidRPr="00CA64EA" w:rsidTr="00CA64EA">
        <w:trPr>
          <w:trHeight w:val="5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23</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金荷惠</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女</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65.5</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77.62</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71.56</w:t>
            </w:r>
          </w:p>
        </w:tc>
        <w:tc>
          <w:tcPr>
            <w:tcW w:w="0" w:type="auto"/>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25</w:t>
            </w:r>
          </w:p>
        </w:tc>
        <w:tc>
          <w:tcPr>
            <w:tcW w:w="3300" w:type="dxa"/>
            <w:tcBorders>
              <w:top w:val="nil"/>
              <w:left w:val="nil"/>
              <w:bottom w:val="single" w:sz="4" w:space="0" w:color="auto"/>
              <w:right w:val="single" w:sz="4" w:space="0" w:color="auto"/>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第15名放弃，依次递补。</w:t>
            </w:r>
            <w:r w:rsidRPr="00CA64EA">
              <w:rPr>
                <w:rFonts w:ascii="仿宋_GB2312" w:eastAsia="仿宋_GB2312" w:hAnsi="Arial" w:cs="Arial" w:hint="eastAsia"/>
                <w:color w:val="2F2F2F"/>
                <w:sz w:val="30"/>
                <w:szCs w:val="30"/>
              </w:rPr>
              <w:br/>
              <w:t>考察、体检通过</w:t>
            </w:r>
          </w:p>
        </w:tc>
      </w:tr>
      <w:tr w:rsidR="00CA64EA" w:rsidRPr="00CA64EA" w:rsidTr="00CA64EA">
        <w:trPr>
          <w:trHeight w:val="285"/>
          <w:jc w:val="center"/>
        </w:trPr>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r>
      <w:tr w:rsidR="00CA64EA" w:rsidRPr="00CA64EA" w:rsidTr="00CA64EA">
        <w:trPr>
          <w:trHeight w:val="285"/>
          <w:jc w:val="center"/>
        </w:trPr>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r>
      <w:tr w:rsidR="00CA64EA" w:rsidRPr="00CA64EA" w:rsidTr="00CA64EA">
        <w:trPr>
          <w:trHeight w:val="285"/>
          <w:jc w:val="center"/>
        </w:trPr>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r>
      <w:tr w:rsidR="00CA64EA" w:rsidRPr="00CA64EA" w:rsidTr="00CA64EA">
        <w:trPr>
          <w:trHeight w:val="285"/>
          <w:jc w:val="center"/>
        </w:trPr>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gridSpan w:val="3"/>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富阳区人力资源和社会保障局</w:t>
            </w:r>
          </w:p>
        </w:tc>
      </w:tr>
      <w:tr w:rsidR="00CA64EA" w:rsidRPr="00CA64EA" w:rsidTr="00CA64EA">
        <w:trPr>
          <w:trHeight w:val="285"/>
          <w:jc w:val="center"/>
        </w:trPr>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p>
        </w:tc>
        <w:tc>
          <w:tcPr>
            <w:tcW w:w="0" w:type="auto"/>
            <w:gridSpan w:val="3"/>
            <w:tcBorders>
              <w:top w:val="nil"/>
              <w:left w:val="nil"/>
              <w:bottom w:val="nil"/>
              <w:right w:val="nil"/>
            </w:tcBorders>
            <w:shd w:val="clear" w:color="auto" w:fill="auto"/>
            <w:vAlign w:val="center"/>
            <w:hideMark/>
          </w:tcPr>
          <w:p w:rsidR="00CA64EA" w:rsidRPr="00CA64EA" w:rsidRDefault="00CA64EA" w:rsidP="00CA64EA">
            <w:pPr>
              <w:adjustRightInd/>
              <w:snapToGrid/>
              <w:spacing w:after="0" w:line="300" w:lineRule="atLeast"/>
              <w:rPr>
                <w:rFonts w:ascii="Arial" w:eastAsia="宋体" w:hAnsi="Arial" w:cs="Arial"/>
                <w:color w:val="2F2F2F"/>
                <w:sz w:val="18"/>
                <w:szCs w:val="18"/>
              </w:rPr>
            </w:pPr>
            <w:r w:rsidRPr="00CA64EA">
              <w:rPr>
                <w:rFonts w:ascii="仿宋_GB2312" w:eastAsia="仿宋_GB2312" w:hAnsi="Arial" w:cs="Arial" w:hint="eastAsia"/>
                <w:color w:val="2F2F2F"/>
                <w:sz w:val="30"/>
                <w:szCs w:val="30"/>
              </w:rPr>
              <w:t>2015年9月8日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3F" w:rsidRDefault="00A61A3F" w:rsidP="00CA64EA">
      <w:pPr>
        <w:spacing w:after="0"/>
      </w:pPr>
      <w:r>
        <w:separator/>
      </w:r>
    </w:p>
  </w:endnote>
  <w:endnote w:type="continuationSeparator" w:id="0">
    <w:p w:rsidR="00A61A3F" w:rsidRDefault="00A61A3F" w:rsidP="00CA64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乐喵体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3F" w:rsidRDefault="00A61A3F" w:rsidP="00CA64EA">
      <w:pPr>
        <w:spacing w:after="0"/>
      </w:pPr>
      <w:r>
        <w:separator/>
      </w:r>
    </w:p>
  </w:footnote>
  <w:footnote w:type="continuationSeparator" w:id="0">
    <w:p w:rsidR="00A61A3F" w:rsidRDefault="00A61A3F" w:rsidP="00CA64E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61A3F"/>
    <w:rsid w:val="00BD6C65"/>
    <w:rsid w:val="00CA64E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4E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A64EA"/>
    <w:rPr>
      <w:rFonts w:ascii="Tahoma" w:hAnsi="Tahoma"/>
      <w:sz w:val="18"/>
      <w:szCs w:val="18"/>
    </w:rPr>
  </w:style>
  <w:style w:type="paragraph" w:styleId="a4">
    <w:name w:val="footer"/>
    <w:basedOn w:val="a"/>
    <w:link w:val="Char0"/>
    <w:uiPriority w:val="99"/>
    <w:semiHidden/>
    <w:unhideWhenUsed/>
    <w:rsid w:val="00CA64EA"/>
    <w:pPr>
      <w:tabs>
        <w:tab w:val="center" w:pos="4153"/>
        <w:tab w:val="right" w:pos="8306"/>
      </w:tabs>
    </w:pPr>
    <w:rPr>
      <w:sz w:val="18"/>
      <w:szCs w:val="18"/>
    </w:rPr>
  </w:style>
  <w:style w:type="character" w:customStyle="1" w:styleId="Char0">
    <w:name w:val="页脚 Char"/>
    <w:basedOn w:val="a0"/>
    <w:link w:val="a4"/>
    <w:uiPriority w:val="99"/>
    <w:semiHidden/>
    <w:rsid w:val="00CA64EA"/>
    <w:rPr>
      <w:rFonts w:ascii="Tahoma" w:hAnsi="Tahoma"/>
      <w:sz w:val="18"/>
      <w:szCs w:val="18"/>
    </w:rPr>
  </w:style>
  <w:style w:type="paragraph" w:styleId="a5">
    <w:name w:val="Normal (Web)"/>
    <w:basedOn w:val="a"/>
    <w:uiPriority w:val="99"/>
    <w:unhideWhenUsed/>
    <w:rsid w:val="00CA64EA"/>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CA64EA"/>
    <w:rPr>
      <w:b/>
      <w:bCs/>
    </w:rPr>
  </w:style>
</w:styles>
</file>

<file path=word/webSettings.xml><?xml version="1.0" encoding="utf-8"?>
<w:webSettings xmlns:r="http://schemas.openxmlformats.org/officeDocument/2006/relationships" xmlns:w="http://schemas.openxmlformats.org/wordprocessingml/2006/main">
  <w:divs>
    <w:div w:id="610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2015-09-08T12:44:00Z</dcterms:modified>
</cp:coreProperties>
</file>