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ind w:firstLine="525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1"/>
          <w:szCs w:val="21"/>
        </w:rPr>
        <w:t>根据《</w:t>
      </w:r>
      <w:r w:rsidRPr="00B15285">
        <w:rPr>
          <w:rFonts w:ascii="Verdana" w:eastAsia="宋体" w:hAnsi="Verdana" w:cs="宋体"/>
          <w:color w:val="000000"/>
          <w:sz w:val="21"/>
          <w:szCs w:val="21"/>
        </w:rPr>
        <w:t>2015</w:t>
      </w:r>
      <w:r w:rsidRPr="00B15285">
        <w:rPr>
          <w:rFonts w:ascii="宋体" w:eastAsia="宋体" w:hAnsi="宋体" w:cs="宋体" w:hint="eastAsia"/>
          <w:color w:val="000000"/>
          <w:sz w:val="21"/>
          <w:szCs w:val="21"/>
        </w:rPr>
        <w:t>年上半年台州市级事业单位公开招聘工作人员公告》规定的程序，经公开报名、笔试、面试、体检和考察，确定下列拟聘用人员，现将第一批拟聘用人员公示如下</w:t>
      </w:r>
      <w:r w:rsidRPr="00B15285">
        <w:rPr>
          <w:rFonts w:ascii="Verdana" w:eastAsia="宋体" w:hAnsi="Verdana" w:cs="宋体"/>
          <w:color w:val="000000"/>
          <w:sz w:val="21"/>
          <w:szCs w:val="21"/>
        </w:rPr>
        <w:t>: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Verdana" w:eastAsia="宋体" w:hAnsi="Verdana" w:cs="宋体"/>
          <w:color w:val="000000"/>
          <w:sz w:val="21"/>
          <w:szCs w:val="21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Verdana" w:eastAsia="宋体" w:hAnsi="Verdana" w:cs="宋体"/>
          <w:color w:val="000000"/>
          <w:sz w:val="21"/>
          <w:szCs w:val="21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Verdana" w:eastAsia="宋体" w:hAnsi="Verdana" w:cs="宋体"/>
          <w:color w:val="000000"/>
          <w:sz w:val="21"/>
          <w:szCs w:val="21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Verdana" w:eastAsia="宋体" w:hAnsi="Verdana" w:cs="宋体"/>
          <w:color w:val="000000"/>
          <w:sz w:val="21"/>
          <w:szCs w:val="21"/>
        </w:rPr>
        <w:t> 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720"/>
        <w:gridCol w:w="1260"/>
        <w:gridCol w:w="1260"/>
        <w:gridCol w:w="1980"/>
        <w:gridCol w:w="1260"/>
      </w:tblGrid>
      <w:tr w:rsidR="00B15285" w:rsidRPr="00B15285" w:rsidTr="00B15285">
        <w:trPr>
          <w:trHeight w:val="46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拟聘用单位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职位名称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杨蓓蓓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浙江大学城市学院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台州市妇幼保健院（差）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儿科医师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陈柯冰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温州医科大学仁济学院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台州市妇幼保健院（差）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妇产科医师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乔斌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湖南大学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台州市国有企业监管服务中心（全）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企业改革发展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邵翎峰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浙江大学城市学院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台州市国有企业监管服务中心（全）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国有资产管理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吴秋霞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湖州师范学院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台州市机关中心幼儿园（差）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幼儿教师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王贞贞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大专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南京视觉艺术职业学院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台州市机关中心幼儿园（差）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幼儿教师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陈李虹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东北师范大学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台州市机关中心幼儿园（差）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幼儿教师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陈璐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浙江师范大学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台州市规划办公室（全）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规划管理</w:t>
            </w:r>
            <w:r w:rsidRPr="00B15285">
              <w:rPr>
                <w:rFonts w:ascii="宋体" w:eastAsia="宋体" w:hAnsi="宋体" w:cs="宋体"/>
                <w:color w:val="000000"/>
                <w:sz w:val="18"/>
                <w:szCs w:val="18"/>
              </w:rPr>
              <w:t>A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董荣琛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北京航空航天大学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台州市规划办公室（全）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规划管理</w:t>
            </w:r>
            <w:r w:rsidRPr="00B15285">
              <w:rPr>
                <w:rFonts w:ascii="宋体" w:eastAsia="宋体" w:hAnsi="宋体" w:cs="宋体"/>
                <w:color w:val="000000"/>
                <w:sz w:val="18"/>
                <w:szCs w:val="18"/>
              </w:rPr>
              <w:t>B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陈晨鸥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桂林工学院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台州市住房和城乡建设规划局椒江规划管理处（全）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规划管理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鲍王鑫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内蒙古科技大学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台州市住房和城乡建设规划局椒江规划管理处（全）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规划管理</w:t>
            </w:r>
          </w:p>
        </w:tc>
      </w:tr>
    </w:tbl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Simsun" w:eastAsia="宋体" w:hAnsi="Simsun" w:cs="宋体"/>
          <w:color w:val="333333"/>
          <w:sz w:val="18"/>
          <w:szCs w:val="18"/>
          <w:shd w:val="clear" w:color="auto" w:fill="FFFFFF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以及</w:t>
      </w:r>
      <w:r w:rsidRPr="00B15285">
        <w:rPr>
          <w:rFonts w:ascii="Simsun" w:eastAsia="宋体" w:hAnsi="Simsun" w:cs="宋体"/>
          <w:color w:val="333333"/>
          <w:sz w:val="18"/>
          <w:szCs w:val="18"/>
          <w:shd w:val="clear" w:color="auto" w:fill="FFFFFF"/>
        </w:rPr>
        <w:t>2014</w:t>
      </w:r>
      <w:r w:rsidRPr="00B15285"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下半年拟聘用人员公式如下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720"/>
        <w:gridCol w:w="1260"/>
        <w:gridCol w:w="1260"/>
        <w:gridCol w:w="1980"/>
        <w:gridCol w:w="1260"/>
      </w:tblGrid>
      <w:tr w:rsidR="00B15285" w:rsidRPr="00B15285" w:rsidTr="00B15285">
        <w:trPr>
          <w:trHeight w:val="46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拟聘用单位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职位名称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陈王峰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泸州医学院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台州市第二人民医院（差）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临床医生</w:t>
            </w:r>
          </w:p>
        </w:tc>
      </w:tr>
      <w:tr w:rsidR="00B15285" w:rsidRPr="00B15285" w:rsidTr="00B15285">
        <w:trPr>
          <w:trHeight w:val="465"/>
        </w:trPr>
        <w:tc>
          <w:tcPr>
            <w:tcW w:w="90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陈丽</w:t>
            </w:r>
          </w:p>
        </w:tc>
        <w:tc>
          <w:tcPr>
            <w:tcW w:w="72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江南大学</w:t>
            </w:r>
          </w:p>
        </w:tc>
        <w:tc>
          <w:tcPr>
            <w:tcW w:w="198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台州恩泽医疗中心（差）</w:t>
            </w:r>
          </w:p>
        </w:tc>
        <w:tc>
          <w:tcPr>
            <w:tcW w:w="1260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85" w:rsidRPr="00B15285" w:rsidRDefault="00B15285" w:rsidP="00B15285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152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护理人员</w:t>
            </w:r>
            <w:r w:rsidRPr="00B15285">
              <w:rPr>
                <w:rFonts w:ascii="宋体" w:eastAsia="宋体" w:hAnsi="宋体" w:cs="宋体"/>
                <w:color w:val="000000"/>
                <w:sz w:val="18"/>
                <w:szCs w:val="18"/>
              </w:rPr>
              <w:t>A</w:t>
            </w:r>
          </w:p>
        </w:tc>
      </w:tr>
    </w:tbl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Simsun" w:eastAsia="宋体" w:hAnsi="Simsun" w:cs="宋体"/>
          <w:color w:val="333333"/>
          <w:sz w:val="18"/>
          <w:szCs w:val="18"/>
          <w:shd w:val="clear" w:color="auto" w:fill="FFFFFF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Simsun" w:eastAsia="宋体" w:hAnsi="Simsun" w:cs="宋体"/>
          <w:color w:val="333333"/>
          <w:sz w:val="18"/>
          <w:szCs w:val="18"/>
          <w:shd w:val="clear" w:color="auto" w:fill="FFFFFF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Simsun" w:eastAsia="宋体" w:hAnsi="Simsun" w:cs="宋体"/>
          <w:color w:val="333333"/>
          <w:sz w:val="18"/>
          <w:szCs w:val="18"/>
          <w:shd w:val="clear" w:color="auto" w:fill="FFFFFF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ind w:left="360" w:hanging="360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1、公示期限为7个工作日，自公示之日算起。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ind w:left="360" w:hanging="360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2、对以上公示对象如有异议，请向我局事业单位人事管理处反映。联系电话：0576-88511069。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3、反映情况要实事求是，真实准确，内容具体。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                  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ind w:firstLine="5040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台州市人力资源和社会保障局</w:t>
      </w:r>
    </w:p>
    <w:p w:rsidR="00B15285" w:rsidRPr="00B15285" w:rsidRDefault="00B15285" w:rsidP="00B15285">
      <w:pPr>
        <w:shd w:val="clear" w:color="auto" w:fill="FFFFFF"/>
        <w:adjustRightInd/>
        <w:snapToGrid/>
        <w:spacing w:after="0" w:line="375" w:lineRule="atLeast"/>
        <w:rPr>
          <w:rFonts w:ascii="Verdana" w:eastAsia="宋体" w:hAnsi="Verdana" w:cs="宋体"/>
          <w:color w:val="000000"/>
          <w:sz w:val="21"/>
          <w:szCs w:val="21"/>
        </w:rPr>
      </w:pPr>
      <w:r w:rsidRPr="00B15285"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                          2015年9月8日</w:t>
      </w:r>
    </w:p>
    <w:p w:rsidR="004358AB" w:rsidRPr="00B15285" w:rsidRDefault="004358AB" w:rsidP="00D31D50">
      <w:pPr>
        <w:spacing w:line="220" w:lineRule="atLeast"/>
        <w:rPr>
          <w:b/>
        </w:rPr>
      </w:pPr>
    </w:p>
    <w:sectPr w:rsidR="004358AB" w:rsidRPr="00B152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0811"/>
    <w:rsid w:val="008B7726"/>
    <w:rsid w:val="00B1528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2015-09-09T12:35:00Z</dcterms:modified>
</cp:coreProperties>
</file>