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Look w:val="04A0"/>
      </w:tblPr>
      <w:tblGrid>
        <w:gridCol w:w="1080"/>
        <w:gridCol w:w="1680"/>
        <w:gridCol w:w="1540"/>
        <w:gridCol w:w="1220"/>
        <w:gridCol w:w="1900"/>
        <w:gridCol w:w="1540"/>
      </w:tblGrid>
      <w:tr w:rsidR="00257708" w:rsidRPr="00257708" w:rsidTr="00257708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报考职位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笔试成绩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进入面试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水情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信息资料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62.5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信息资料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信息资料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信息资料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57708" w:rsidRPr="00257708" w:rsidTr="00257708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信息资料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0105011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708" w:rsidRPr="00257708" w:rsidRDefault="00257708" w:rsidP="002577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770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57708"/>
    <w:rsid w:val="00323B43"/>
    <w:rsid w:val="003D37D8"/>
    <w:rsid w:val="00426133"/>
    <w:rsid w:val="004358AB"/>
    <w:rsid w:val="00695BB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5770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2015-09-17T08:05:00Z</dcterms:modified>
</cp:coreProperties>
</file>