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80"/>
        <w:gridCol w:w="2280"/>
        <w:gridCol w:w="1005"/>
        <w:gridCol w:w="570"/>
        <w:gridCol w:w="10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8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珠海市统计局招考合同制职员报名名单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报考职位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-SA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童欣妮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左云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吴佳玮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周芯如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郭锦明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钟宇洋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李戍涛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赵福香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谢观秀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梁宇皓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占晓桃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赵翠婷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谢淼臻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杨慧慧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陈恺蕤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容诗敏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陈嘉敏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于莹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梁晓谊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彭美良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罗小利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杨俊斌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贝业宏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李璧君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林嘉铭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陈舒婷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赵杰明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罗媛美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吴利珍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赵幸湛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蔡瑞超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王成英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苏燕雅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赖梦雅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王梦轲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许立明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何泳欣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龚文达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赵燕婷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杨秀兰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凌娜婷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赖桃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陈子健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齐鑫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甄振鹏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张文婷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潘荟婷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石炜燊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梁艺瑜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范志琴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张丹雷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四级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考生须知</w:t>
      </w:r>
    </w:p>
    <w:p>
      <w:pPr>
        <w:adjustRightInd w:val="0"/>
        <w:snapToGrid w:val="0"/>
        <w:spacing w:line="336" w:lineRule="auto"/>
        <w:ind w:firstLine="420" w:firstLineChars="200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color w:val="FF0000"/>
          <w:sz w:val="32"/>
          <w:szCs w:val="32"/>
        </w:rPr>
        <w:t>请考生在9月25日上午8:00-8:45在电大主教学楼一楼大厅（靠近电梯）凭身份证领取准考证。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（二）考试开始前15分钟考生凭学生证和有效身份证件（身份证等）进入规定考场对号入座，并将有效证件放在考桌左上角，以便监考人员查验。考试开始指令发出后，考生才能开始答卷。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（三）考生进入考场必须关闭各种通讯工具。参加闭卷考试考生在入场时除携带必要的文具外，不准携带其它物品(如:书籍、资料、笔记本和自备草稿纸等)。已携带入场的应按要求指定位置存放。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（四）考试开始30分钟后，考生停止进入考场。开考30分钟后考生方可交卷离开考场。考生交卷后应立即退场，不得在考场附近逗留、交谈，不得再返回考场续考。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（五）考生领到试卷后，应清点试卷是否齐全，检查试卷有无缺损、错印等情况，若发现试卷差错应举手向监考人员报告。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（六）考生答卷时只允许用黑、蓝色钢笔或圆珠笔书写。可携带不具有收录、储存、记忆功能的计算器。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（七）考生不得询问试题题意，若发现试题字迹模糊或试题有误，可举手向监考人员询问，不准询问其他考生。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考生必须服从监考人员的监督管理。不准交头接耳，左顾右盼，传递物品，打手势，做暗号；不准擅自借用其他考生文具；不准偷看、抄袭他人答卷或允许他人抄袭自己的答卷；严禁夹带；严禁换卷、替考，以及其他违纪、舞弊行为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（九）在考试期间若上厕所，须由工作人员陪同出入考场。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（十）考试结束指令发出后，考生立即停止答卷，将答卷反扣在桌面上，并按监考人员要求退离考场。严禁将试卷、答卷和考场统一发放的草稿纸带出考场。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588" w:bottom="2098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4CFE"/>
    <w:rsid w:val="00074CFE"/>
    <w:rsid w:val="00224646"/>
    <w:rsid w:val="002B4489"/>
    <w:rsid w:val="003C3410"/>
    <w:rsid w:val="00576FE9"/>
    <w:rsid w:val="00593A3F"/>
    <w:rsid w:val="007F6082"/>
    <w:rsid w:val="008D51E0"/>
    <w:rsid w:val="00B315EF"/>
    <w:rsid w:val="13591C3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2015-09-21T10:46:00Z</dcterms:created>
  <dc:creator>张莹:部门负责人核稿</dc:creator>
  <cp:lastModifiedBy>sky</cp:lastModifiedBy>
  <cp:lastPrinted>2015-09-22T01:56:00Z</cp:lastPrinted>
  <dcterms:modified xsi:type="dcterms:W3CDTF">2015-09-22T14:47:37Z</dcterms:modified>
  <dc:title>珠海市统计局招考合同制职员报名名单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