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F" w:rsidRDefault="008078FF" w:rsidP="008078FF">
      <w:pPr>
        <w:shd w:val="clear" w:color="auto" w:fill="FFFFFF"/>
        <w:adjustRightInd/>
        <w:snapToGrid/>
        <w:spacing w:after="0" w:line="450" w:lineRule="atLeast"/>
        <w:jc w:val="center"/>
        <w:rPr>
          <w:rFonts w:ascii="Arial" w:eastAsia="宋体" w:hAnsi="Arial" w:cs="Arial" w:hint="eastAsia"/>
          <w:color w:val="222222"/>
          <w:sz w:val="18"/>
          <w:szCs w:val="18"/>
        </w:rPr>
      </w:pPr>
      <w:r w:rsidRPr="008078FF">
        <w:rPr>
          <w:rFonts w:ascii="Arial" w:eastAsia="宋体" w:hAnsi="Arial" w:cs="Arial"/>
          <w:b/>
          <w:bCs/>
          <w:color w:val="FF0000"/>
          <w:sz w:val="21"/>
          <w:szCs w:val="21"/>
        </w:rPr>
        <w:t>鄞州区事业单位公开招聘指标核减公告</w:t>
      </w:r>
    </w:p>
    <w:p w:rsidR="008078FF" w:rsidRPr="008078FF" w:rsidRDefault="008078FF" w:rsidP="008078FF">
      <w:pPr>
        <w:shd w:val="clear" w:color="auto" w:fill="FFFFFF"/>
        <w:adjustRightInd/>
        <w:snapToGrid/>
        <w:spacing w:after="0" w:line="450" w:lineRule="atLeast"/>
        <w:jc w:val="center"/>
        <w:rPr>
          <w:rFonts w:ascii="Arial" w:eastAsia="宋体" w:hAnsi="Arial" w:cs="Arial"/>
          <w:b/>
          <w:bCs/>
          <w:color w:val="FF0000"/>
          <w:sz w:val="21"/>
          <w:szCs w:val="21"/>
        </w:rPr>
      </w:pPr>
    </w:p>
    <w:p w:rsidR="008078FF" w:rsidRPr="008078FF" w:rsidRDefault="008078FF" w:rsidP="008078FF">
      <w:pPr>
        <w:shd w:val="clear" w:color="auto" w:fill="FFFFFF"/>
        <w:adjustRightInd/>
        <w:snapToGrid/>
        <w:spacing w:after="0" w:line="360" w:lineRule="atLeast"/>
        <w:ind w:firstLine="600"/>
        <w:rPr>
          <w:rFonts w:ascii="宋体" w:eastAsia="宋体" w:hAnsi="宋体" w:cs="宋体"/>
          <w:color w:val="333333"/>
          <w:sz w:val="24"/>
          <w:szCs w:val="24"/>
        </w:rPr>
      </w:pPr>
      <w:r w:rsidRPr="008078FF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>根据招聘公告（2015年9月16日发布）和有关规定，符合条件的报名人数与招聘指标比不足3：1的，取消该职位招聘指标。现将招聘指标取消情况公布如下：</w:t>
      </w:r>
      <w:r w:rsidRPr="008078FF">
        <w:rPr>
          <w:rFonts w:ascii="宋体" w:eastAsia="宋体" w:hAnsi="宋体" w:cs="宋体" w:hint="eastAsia"/>
          <w:color w:val="333333"/>
          <w:sz w:val="30"/>
          <w:szCs w:val="30"/>
          <w:bdr w:val="none" w:sz="0" w:space="0" w:color="auto" w:frame="1"/>
        </w:rPr>
        <w:t> </w:t>
      </w:r>
    </w:p>
    <w:tbl>
      <w:tblPr>
        <w:tblW w:w="0" w:type="auto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tblCellMar>
          <w:left w:w="0" w:type="dxa"/>
          <w:right w:w="0" w:type="dxa"/>
        </w:tblCellMar>
        <w:tblLook w:val="04A0"/>
      </w:tblPr>
      <w:tblGrid>
        <w:gridCol w:w="2078"/>
        <w:gridCol w:w="1905"/>
        <w:gridCol w:w="1473"/>
        <w:gridCol w:w="1473"/>
        <w:gridCol w:w="1647"/>
      </w:tblGrid>
      <w:tr w:rsidR="008078FF" w:rsidRPr="008078FF" w:rsidTr="008078FF">
        <w:tc>
          <w:tcPr>
            <w:tcW w:w="12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需求单位</w:t>
            </w:r>
          </w:p>
        </w:tc>
        <w:tc>
          <w:tcPr>
            <w:tcW w:w="11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需求岗位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原指标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核减指标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核减后指标</w:t>
            </w:r>
          </w:p>
        </w:tc>
      </w:tr>
      <w:tr w:rsidR="008078FF" w:rsidRPr="008078FF" w:rsidTr="008078FF">
        <w:tc>
          <w:tcPr>
            <w:tcW w:w="12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鄞州区港航管理处</w:t>
            </w:r>
          </w:p>
        </w:tc>
        <w:tc>
          <w:tcPr>
            <w:tcW w:w="11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港航工程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0</w:t>
            </w:r>
          </w:p>
        </w:tc>
      </w:tr>
      <w:tr w:rsidR="008078FF" w:rsidRPr="008078FF" w:rsidTr="008078FF">
        <w:tc>
          <w:tcPr>
            <w:tcW w:w="1200" w:type="pct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鄞州区政府投资项目审计中心</w:t>
            </w:r>
          </w:p>
        </w:tc>
        <w:tc>
          <w:tcPr>
            <w:tcW w:w="11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财务审计(一)男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0</w:t>
            </w:r>
          </w:p>
        </w:tc>
      </w:tr>
      <w:tr w:rsidR="008078FF" w:rsidRPr="008078FF" w:rsidTr="008078FF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财务审计(二)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0</w:t>
            </w:r>
          </w:p>
        </w:tc>
      </w:tr>
      <w:tr w:rsidR="008078FF" w:rsidRPr="008078FF" w:rsidTr="008078FF">
        <w:tc>
          <w:tcPr>
            <w:tcW w:w="12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鄞州区道路运输管理所</w:t>
            </w:r>
          </w:p>
        </w:tc>
        <w:tc>
          <w:tcPr>
            <w:tcW w:w="11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计算机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0</w:t>
            </w:r>
          </w:p>
        </w:tc>
      </w:tr>
      <w:tr w:rsidR="008078FF" w:rsidRPr="008078FF" w:rsidTr="008078FF">
        <w:tc>
          <w:tcPr>
            <w:tcW w:w="12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鄞州区大嵩江海塘管理所</w:t>
            </w:r>
          </w:p>
        </w:tc>
        <w:tc>
          <w:tcPr>
            <w:tcW w:w="11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水利工程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0</w:t>
            </w:r>
          </w:p>
        </w:tc>
      </w:tr>
      <w:tr w:rsidR="008078FF" w:rsidRPr="008078FF" w:rsidTr="008078FF">
        <w:tc>
          <w:tcPr>
            <w:tcW w:w="12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鄞州区皎口水库管理局</w:t>
            </w:r>
          </w:p>
        </w:tc>
        <w:tc>
          <w:tcPr>
            <w:tcW w:w="11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水文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1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078FF" w:rsidRPr="008078FF" w:rsidRDefault="008078FF" w:rsidP="008078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078FF">
              <w:rPr>
                <w:rFonts w:ascii="仿宋_GB2312" w:eastAsia="仿宋_GB2312" w:hAnsi="宋体" w:cs="宋体" w:hint="eastAsia"/>
                <w:color w:val="4F6B72"/>
                <w:bdr w:val="none" w:sz="0" w:space="0" w:color="auto" w:frame="1"/>
              </w:rPr>
              <w:t>0</w:t>
            </w:r>
          </w:p>
        </w:tc>
      </w:tr>
    </w:tbl>
    <w:p w:rsidR="008078FF" w:rsidRPr="008078FF" w:rsidRDefault="008078FF" w:rsidP="008078FF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8078FF">
        <w:rPr>
          <w:rFonts w:ascii="宋体" w:eastAsia="宋体" w:hAnsi="宋体" w:cs="宋体" w:hint="eastAsia"/>
          <w:b/>
          <w:bCs/>
          <w:color w:val="333333"/>
          <w:sz w:val="30"/>
          <w:szCs w:val="30"/>
          <w:bdr w:val="none" w:sz="0" w:space="0" w:color="auto" w:frame="1"/>
        </w:rPr>
        <w:t> </w:t>
      </w:r>
    </w:p>
    <w:p w:rsidR="008078FF" w:rsidRPr="008078FF" w:rsidRDefault="008078FF" w:rsidP="008078FF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8078FF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 xml:space="preserve">　　　　　　　　　　　</w:t>
      </w:r>
      <w:r w:rsidR="00C34D39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 xml:space="preserve">      </w:t>
      </w:r>
      <w:r w:rsidRPr="008078FF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 xml:space="preserve">　</w:t>
      </w:r>
      <w:r w:rsidR="00C34D39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>2015</w:t>
      </w:r>
      <w:r w:rsidRPr="008078FF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>年</w:t>
      </w:r>
      <w:r w:rsidR="00C34D39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>10</w:t>
      </w:r>
      <w:r w:rsidRPr="008078FF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>月</w:t>
      </w:r>
      <w:r w:rsidR="00C34D39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>8</w:t>
      </w:r>
      <w:r w:rsidRPr="008078FF">
        <w:rPr>
          <w:rFonts w:ascii="仿宋_GB2312" w:eastAsia="仿宋_GB2312" w:hAnsi="宋体" w:cs="宋体" w:hint="eastAsia"/>
          <w:color w:val="333333"/>
          <w:sz w:val="30"/>
          <w:szCs w:val="30"/>
          <w:bdr w:val="none" w:sz="0" w:space="0" w:color="auto" w:frame="1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078FF"/>
    <w:rsid w:val="008B7726"/>
    <w:rsid w:val="00A30716"/>
    <w:rsid w:val="00C34D3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hengwenbiaoti">
    <w:name w:val="zhengwen_biaoti"/>
    <w:basedOn w:val="a"/>
    <w:rsid w:val="008078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hengwendate">
    <w:name w:val="zhengwen_date"/>
    <w:basedOn w:val="a"/>
    <w:rsid w:val="008078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2015-10-08T09:40:00Z</dcterms:modified>
</cp:coreProperties>
</file>