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196" w:type="dxa"/>
        <w:jc w:val="center"/>
        <w:tblInd w:w="93" w:type="dxa"/>
        <w:tblLook w:val="04A0"/>
      </w:tblPr>
      <w:tblGrid>
        <w:gridCol w:w="2227"/>
        <w:gridCol w:w="719"/>
        <w:gridCol w:w="718"/>
        <w:gridCol w:w="1598"/>
        <w:gridCol w:w="710"/>
        <w:gridCol w:w="4587"/>
        <w:gridCol w:w="1292"/>
        <w:gridCol w:w="1149"/>
        <w:gridCol w:w="2196"/>
      </w:tblGrid>
      <w:tr w:rsidR="003C341D" w:rsidRPr="003C341D" w:rsidTr="003C341D">
        <w:trPr>
          <w:trHeight w:val="614"/>
          <w:jc w:val="center"/>
        </w:trPr>
        <w:tc>
          <w:tcPr>
            <w:tcW w:w="15194" w:type="dxa"/>
            <w:gridSpan w:val="9"/>
            <w:tcBorders>
              <w:top w:val="nil"/>
              <w:left w:val="nil"/>
              <w:bottom w:val="single" w:sz="4" w:space="0" w:color="auto"/>
              <w:right w:val="nil"/>
            </w:tcBorders>
            <w:shd w:val="clear" w:color="auto" w:fill="auto"/>
            <w:noWrap/>
            <w:vAlign w:val="center"/>
            <w:hideMark/>
          </w:tcPr>
          <w:p w:rsidR="003C341D" w:rsidRPr="003C341D" w:rsidRDefault="003C341D" w:rsidP="003C341D">
            <w:pPr>
              <w:widowControl/>
              <w:jc w:val="center"/>
              <w:rPr>
                <w:rFonts w:ascii="方正大标宋简体" w:eastAsia="方正大标宋简体" w:hAnsi="宋体" w:cs="宋体"/>
                <w:b/>
                <w:bCs/>
                <w:kern w:val="0"/>
                <w:sz w:val="40"/>
                <w:szCs w:val="40"/>
              </w:rPr>
            </w:pPr>
            <w:r w:rsidRPr="003C341D">
              <w:rPr>
                <w:rFonts w:ascii="方正大标宋简体" w:eastAsia="方正大标宋简体" w:hAnsi="宋体" w:cs="宋体" w:hint="eastAsia"/>
                <w:b/>
                <w:bCs/>
                <w:kern w:val="0"/>
                <w:sz w:val="40"/>
                <w:szCs w:val="40"/>
              </w:rPr>
              <w:t xml:space="preserve">   </w:t>
            </w:r>
            <w:bookmarkStart w:id="0" w:name="RANGE!A1:I14"/>
            <w:r w:rsidRPr="003C341D">
              <w:rPr>
                <w:rFonts w:ascii="方正大标宋简体" w:eastAsia="方正大标宋简体" w:hAnsi="宋体" w:cs="宋体" w:hint="eastAsia"/>
                <w:b/>
                <w:bCs/>
                <w:kern w:val="0"/>
                <w:sz w:val="40"/>
                <w:szCs w:val="40"/>
              </w:rPr>
              <w:t>新余高新区事业单位公开招聘硕士研究生及以上紧缺专业技术人才职位表</w:t>
            </w:r>
            <w:bookmarkEnd w:id="0"/>
          </w:p>
        </w:tc>
      </w:tr>
      <w:tr w:rsidR="003C341D" w:rsidRPr="003C341D" w:rsidTr="003C341D">
        <w:trPr>
          <w:trHeight w:val="328"/>
          <w:jc w:val="center"/>
        </w:trPr>
        <w:tc>
          <w:tcPr>
            <w:tcW w:w="2227" w:type="dxa"/>
            <w:vMerge w:val="restart"/>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b/>
                <w:bCs/>
                <w:kern w:val="0"/>
                <w:sz w:val="24"/>
                <w:szCs w:val="24"/>
              </w:rPr>
            </w:pPr>
            <w:r w:rsidRPr="003C341D">
              <w:rPr>
                <w:rFonts w:ascii="Courier New" w:eastAsia="宋体" w:hAnsi="Courier New" w:cs="宋体"/>
                <w:b/>
                <w:bCs/>
                <w:kern w:val="0"/>
                <w:sz w:val="24"/>
                <w:szCs w:val="24"/>
              </w:rPr>
              <w:t>招聘单位</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b/>
                <w:bCs/>
                <w:kern w:val="0"/>
                <w:sz w:val="24"/>
                <w:szCs w:val="24"/>
              </w:rPr>
            </w:pPr>
            <w:r w:rsidRPr="003C341D">
              <w:rPr>
                <w:rFonts w:ascii="Courier New" w:eastAsia="宋体" w:hAnsi="Courier New" w:cs="宋体"/>
                <w:b/>
                <w:bCs/>
                <w:kern w:val="0"/>
                <w:sz w:val="24"/>
                <w:szCs w:val="24"/>
              </w:rPr>
              <w:t>单位</w:t>
            </w:r>
            <w:r w:rsidRPr="003C341D">
              <w:rPr>
                <w:rFonts w:ascii="Courier New" w:eastAsia="宋体" w:hAnsi="Courier New" w:cs="宋体"/>
                <w:b/>
                <w:bCs/>
                <w:kern w:val="0"/>
                <w:sz w:val="24"/>
                <w:szCs w:val="24"/>
              </w:rPr>
              <w:br/>
            </w:r>
            <w:r w:rsidRPr="003C341D">
              <w:rPr>
                <w:rFonts w:ascii="Courier New" w:eastAsia="宋体" w:hAnsi="Courier New" w:cs="宋体"/>
                <w:b/>
                <w:bCs/>
                <w:kern w:val="0"/>
                <w:sz w:val="24"/>
                <w:szCs w:val="24"/>
              </w:rPr>
              <w:t>性质</w:t>
            </w:r>
          </w:p>
        </w:tc>
        <w:tc>
          <w:tcPr>
            <w:tcW w:w="718" w:type="dxa"/>
            <w:vMerge w:val="restart"/>
            <w:tcBorders>
              <w:top w:val="nil"/>
              <w:left w:val="single" w:sz="4" w:space="0" w:color="auto"/>
              <w:bottom w:val="single" w:sz="4" w:space="0" w:color="000000"/>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b/>
                <w:bCs/>
                <w:kern w:val="0"/>
                <w:sz w:val="24"/>
                <w:szCs w:val="24"/>
              </w:rPr>
            </w:pPr>
            <w:r w:rsidRPr="003C341D">
              <w:rPr>
                <w:rFonts w:ascii="Courier New" w:eastAsia="宋体" w:hAnsi="Courier New" w:cs="宋体"/>
                <w:b/>
                <w:bCs/>
                <w:kern w:val="0"/>
                <w:sz w:val="24"/>
                <w:szCs w:val="24"/>
              </w:rPr>
              <w:t>岗位代码</w:t>
            </w:r>
          </w:p>
        </w:tc>
        <w:tc>
          <w:tcPr>
            <w:tcW w:w="1598" w:type="dxa"/>
            <w:vMerge w:val="restart"/>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b/>
                <w:bCs/>
                <w:kern w:val="0"/>
                <w:sz w:val="24"/>
                <w:szCs w:val="24"/>
              </w:rPr>
            </w:pPr>
            <w:r w:rsidRPr="003C341D">
              <w:rPr>
                <w:rFonts w:ascii="Courier New" w:eastAsia="宋体" w:hAnsi="Courier New" w:cs="宋体"/>
                <w:b/>
                <w:bCs/>
                <w:kern w:val="0"/>
                <w:sz w:val="24"/>
                <w:szCs w:val="24"/>
              </w:rPr>
              <w:t>招聘岗位</w:t>
            </w:r>
          </w:p>
        </w:tc>
        <w:tc>
          <w:tcPr>
            <w:tcW w:w="710" w:type="dxa"/>
            <w:vMerge w:val="restart"/>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b/>
                <w:bCs/>
                <w:kern w:val="0"/>
                <w:sz w:val="24"/>
                <w:szCs w:val="24"/>
              </w:rPr>
            </w:pPr>
            <w:r w:rsidRPr="003C341D">
              <w:rPr>
                <w:rFonts w:ascii="Courier New" w:eastAsia="宋体" w:hAnsi="Courier New" w:cs="宋体"/>
                <w:b/>
                <w:bCs/>
                <w:kern w:val="0"/>
                <w:sz w:val="24"/>
                <w:szCs w:val="24"/>
              </w:rPr>
              <w:t>招聘人数</w:t>
            </w:r>
          </w:p>
        </w:tc>
        <w:tc>
          <w:tcPr>
            <w:tcW w:w="9224" w:type="dxa"/>
            <w:gridSpan w:val="4"/>
            <w:tcBorders>
              <w:top w:val="single" w:sz="4" w:space="0" w:color="auto"/>
              <w:left w:val="nil"/>
              <w:bottom w:val="single" w:sz="4" w:space="0" w:color="auto"/>
              <w:right w:val="single" w:sz="4" w:space="0" w:color="auto"/>
            </w:tcBorders>
            <w:shd w:val="clear" w:color="auto" w:fill="auto"/>
            <w:noWrap/>
            <w:vAlign w:val="center"/>
            <w:hideMark/>
          </w:tcPr>
          <w:p w:rsidR="003C341D" w:rsidRPr="003C341D" w:rsidRDefault="003C341D" w:rsidP="003C341D">
            <w:pPr>
              <w:widowControl/>
              <w:jc w:val="center"/>
              <w:rPr>
                <w:rFonts w:ascii="宋体" w:eastAsia="宋体" w:hAnsi="宋体" w:cs="宋体"/>
                <w:b/>
                <w:bCs/>
                <w:kern w:val="0"/>
                <w:sz w:val="24"/>
                <w:szCs w:val="24"/>
              </w:rPr>
            </w:pPr>
            <w:r w:rsidRPr="003C341D">
              <w:rPr>
                <w:rFonts w:ascii="宋体" w:eastAsia="宋体" w:hAnsi="宋体" w:cs="宋体" w:hint="eastAsia"/>
                <w:b/>
                <w:bCs/>
                <w:kern w:val="0"/>
                <w:sz w:val="24"/>
                <w:szCs w:val="24"/>
              </w:rPr>
              <w:t>招聘条件</w:t>
            </w:r>
          </w:p>
        </w:tc>
      </w:tr>
      <w:tr w:rsidR="003C341D" w:rsidRPr="003C341D" w:rsidTr="003C341D">
        <w:trPr>
          <w:trHeight w:val="450"/>
          <w:jc w:val="center"/>
        </w:trPr>
        <w:tc>
          <w:tcPr>
            <w:tcW w:w="2227"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b/>
                <w:bCs/>
                <w:kern w:val="0"/>
                <w:sz w:val="24"/>
                <w:szCs w:val="24"/>
              </w:rPr>
            </w:pPr>
          </w:p>
        </w:tc>
        <w:tc>
          <w:tcPr>
            <w:tcW w:w="719"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b/>
                <w:bCs/>
                <w:kern w:val="0"/>
                <w:sz w:val="24"/>
                <w:szCs w:val="24"/>
              </w:rPr>
            </w:pPr>
          </w:p>
        </w:tc>
        <w:tc>
          <w:tcPr>
            <w:tcW w:w="718" w:type="dxa"/>
            <w:vMerge/>
            <w:tcBorders>
              <w:top w:val="nil"/>
              <w:left w:val="single" w:sz="4" w:space="0" w:color="auto"/>
              <w:bottom w:val="single" w:sz="4" w:space="0" w:color="000000"/>
              <w:right w:val="single" w:sz="4" w:space="0" w:color="auto"/>
            </w:tcBorders>
            <w:vAlign w:val="center"/>
            <w:hideMark/>
          </w:tcPr>
          <w:p w:rsidR="003C341D" w:rsidRPr="003C341D" w:rsidRDefault="003C341D" w:rsidP="003C341D">
            <w:pPr>
              <w:widowControl/>
              <w:jc w:val="left"/>
              <w:rPr>
                <w:rFonts w:ascii="Courier New" w:eastAsia="宋体" w:hAnsi="Courier New" w:cs="宋体"/>
                <w:b/>
                <w:bCs/>
                <w:kern w:val="0"/>
                <w:sz w:val="24"/>
                <w:szCs w:val="24"/>
              </w:rPr>
            </w:pPr>
          </w:p>
        </w:tc>
        <w:tc>
          <w:tcPr>
            <w:tcW w:w="1598"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b/>
                <w:bCs/>
                <w:kern w:val="0"/>
                <w:sz w:val="24"/>
                <w:szCs w:val="24"/>
              </w:rPr>
            </w:pPr>
          </w:p>
        </w:tc>
        <w:tc>
          <w:tcPr>
            <w:tcW w:w="710"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b/>
                <w:bCs/>
                <w:kern w:val="0"/>
                <w:sz w:val="24"/>
                <w:szCs w:val="24"/>
              </w:rPr>
            </w:pP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b/>
                <w:bCs/>
                <w:kern w:val="0"/>
                <w:sz w:val="24"/>
                <w:szCs w:val="24"/>
              </w:rPr>
            </w:pPr>
            <w:r w:rsidRPr="003C341D">
              <w:rPr>
                <w:rFonts w:ascii="Courier New" w:eastAsia="宋体" w:hAnsi="Courier New" w:cs="宋体"/>
                <w:b/>
                <w:bCs/>
                <w:kern w:val="0"/>
                <w:sz w:val="24"/>
                <w:szCs w:val="24"/>
              </w:rPr>
              <w:t>专业</w:t>
            </w:r>
          </w:p>
        </w:tc>
        <w:tc>
          <w:tcPr>
            <w:tcW w:w="1292"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b/>
                <w:bCs/>
                <w:kern w:val="0"/>
                <w:sz w:val="24"/>
                <w:szCs w:val="24"/>
              </w:rPr>
            </w:pPr>
            <w:r w:rsidRPr="003C341D">
              <w:rPr>
                <w:rFonts w:ascii="Courier New" w:eastAsia="宋体" w:hAnsi="Courier New" w:cs="宋体"/>
                <w:b/>
                <w:bCs/>
                <w:kern w:val="0"/>
                <w:sz w:val="24"/>
                <w:szCs w:val="24"/>
              </w:rPr>
              <w:t>学历学位</w:t>
            </w:r>
          </w:p>
        </w:tc>
        <w:tc>
          <w:tcPr>
            <w:tcW w:w="1149"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b/>
                <w:bCs/>
                <w:kern w:val="0"/>
                <w:sz w:val="24"/>
                <w:szCs w:val="24"/>
              </w:rPr>
            </w:pPr>
            <w:r w:rsidRPr="003C341D">
              <w:rPr>
                <w:rFonts w:ascii="Courier New" w:eastAsia="宋体" w:hAnsi="Courier New" w:cs="宋体"/>
                <w:b/>
                <w:bCs/>
                <w:kern w:val="0"/>
                <w:sz w:val="24"/>
                <w:szCs w:val="24"/>
              </w:rPr>
              <w:t>年龄</w:t>
            </w:r>
          </w:p>
        </w:tc>
        <w:tc>
          <w:tcPr>
            <w:tcW w:w="2196"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b/>
                <w:bCs/>
                <w:kern w:val="0"/>
                <w:sz w:val="24"/>
                <w:szCs w:val="24"/>
              </w:rPr>
            </w:pPr>
            <w:r w:rsidRPr="003C341D">
              <w:rPr>
                <w:rFonts w:ascii="Courier New" w:eastAsia="宋体" w:hAnsi="Courier New" w:cs="宋体"/>
                <w:b/>
                <w:bCs/>
                <w:kern w:val="0"/>
                <w:sz w:val="24"/>
                <w:szCs w:val="24"/>
              </w:rPr>
              <w:t>其它条件</w:t>
            </w:r>
          </w:p>
        </w:tc>
      </w:tr>
      <w:tr w:rsidR="003C341D" w:rsidRPr="003C341D" w:rsidTr="003C341D">
        <w:trPr>
          <w:trHeight w:val="738"/>
          <w:jc w:val="center"/>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高新区钢铁产业园管委会</w:t>
            </w:r>
          </w:p>
        </w:tc>
        <w:tc>
          <w:tcPr>
            <w:tcW w:w="719" w:type="dxa"/>
            <w:vMerge w:val="restart"/>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全额拨款事业单位</w:t>
            </w:r>
          </w:p>
        </w:tc>
        <w:tc>
          <w:tcPr>
            <w:tcW w:w="71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1001</w:t>
            </w:r>
          </w:p>
        </w:tc>
        <w:tc>
          <w:tcPr>
            <w:tcW w:w="159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经济统计</w:t>
            </w:r>
          </w:p>
        </w:tc>
        <w:tc>
          <w:tcPr>
            <w:tcW w:w="710"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color w:val="333333"/>
                <w:kern w:val="0"/>
                <w:sz w:val="20"/>
                <w:szCs w:val="20"/>
              </w:rPr>
            </w:pPr>
            <w:r w:rsidRPr="003C341D">
              <w:rPr>
                <w:rFonts w:ascii="Courier New" w:eastAsia="宋体" w:hAnsi="Courier New" w:cs="宋体"/>
                <w:color w:val="333333"/>
                <w:kern w:val="0"/>
                <w:sz w:val="20"/>
                <w:szCs w:val="20"/>
              </w:rPr>
              <w:t>统计学、计算机科学与技术</w:t>
            </w:r>
          </w:p>
        </w:tc>
        <w:tc>
          <w:tcPr>
            <w:tcW w:w="1292" w:type="dxa"/>
            <w:vMerge w:val="restart"/>
            <w:tcBorders>
              <w:top w:val="nil"/>
              <w:left w:val="single" w:sz="4" w:space="0" w:color="auto"/>
              <w:bottom w:val="nil"/>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全日制普通高校研究生学历、硕士或博士学位</w:t>
            </w:r>
          </w:p>
        </w:tc>
        <w:tc>
          <w:tcPr>
            <w:tcW w:w="1149" w:type="dxa"/>
            <w:vMerge w:val="restart"/>
            <w:tcBorders>
              <w:top w:val="nil"/>
              <w:left w:val="single" w:sz="4" w:space="0" w:color="auto"/>
              <w:bottom w:val="nil"/>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硕士研究生年龄不超过</w:t>
            </w:r>
            <w:r w:rsidRPr="003C341D">
              <w:rPr>
                <w:rFonts w:ascii="Courier New" w:eastAsia="宋体" w:hAnsi="Courier New" w:cs="宋体"/>
                <w:kern w:val="0"/>
                <w:sz w:val="20"/>
                <w:szCs w:val="20"/>
              </w:rPr>
              <w:t>30</w:t>
            </w:r>
            <w:r w:rsidRPr="003C341D">
              <w:rPr>
                <w:rFonts w:ascii="Courier New" w:eastAsia="宋体" w:hAnsi="Courier New" w:cs="宋体"/>
                <w:kern w:val="0"/>
                <w:sz w:val="20"/>
                <w:szCs w:val="20"/>
              </w:rPr>
              <w:t>周岁，博士研究生年龄不超过</w:t>
            </w:r>
            <w:r w:rsidRPr="003C341D">
              <w:rPr>
                <w:rFonts w:ascii="Courier New" w:eastAsia="宋体" w:hAnsi="Courier New" w:cs="宋体"/>
                <w:kern w:val="0"/>
                <w:sz w:val="20"/>
                <w:szCs w:val="20"/>
              </w:rPr>
              <w:t>35</w:t>
            </w:r>
            <w:r w:rsidRPr="003C341D">
              <w:rPr>
                <w:rFonts w:ascii="Courier New" w:eastAsia="宋体" w:hAnsi="Courier New" w:cs="宋体"/>
                <w:kern w:val="0"/>
                <w:sz w:val="20"/>
                <w:szCs w:val="20"/>
              </w:rPr>
              <w:t>周岁</w:t>
            </w:r>
          </w:p>
        </w:tc>
        <w:tc>
          <w:tcPr>
            <w:tcW w:w="2196" w:type="dxa"/>
            <w:vMerge w:val="restart"/>
            <w:tcBorders>
              <w:top w:val="nil"/>
              <w:left w:val="single" w:sz="4" w:space="0" w:color="auto"/>
              <w:bottom w:val="single" w:sz="4" w:space="0" w:color="000000"/>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r w:rsidRPr="003C341D">
              <w:rPr>
                <w:rFonts w:ascii="Courier New" w:eastAsia="宋体" w:hAnsi="Courier New" w:cs="宋体"/>
                <w:kern w:val="0"/>
                <w:sz w:val="20"/>
                <w:szCs w:val="20"/>
              </w:rPr>
              <w:t>取得相应学历学位后</w:t>
            </w:r>
            <w:r w:rsidRPr="003C341D">
              <w:rPr>
                <w:rFonts w:ascii="Courier New" w:eastAsia="宋体" w:hAnsi="Courier New" w:cs="宋体"/>
                <w:kern w:val="0"/>
                <w:sz w:val="20"/>
                <w:szCs w:val="20"/>
              </w:rPr>
              <w:t>2</w:t>
            </w:r>
            <w:r w:rsidRPr="003C341D">
              <w:rPr>
                <w:rFonts w:ascii="Courier New" w:eastAsia="宋体" w:hAnsi="Courier New" w:cs="宋体"/>
                <w:kern w:val="0"/>
                <w:sz w:val="20"/>
                <w:szCs w:val="20"/>
              </w:rPr>
              <w:t>年及以上工作经验（以毕业时间计算）；</w:t>
            </w:r>
            <w:r w:rsidRPr="003C341D">
              <w:rPr>
                <w:rFonts w:ascii="Courier New" w:eastAsia="宋体" w:hAnsi="Courier New" w:cs="宋体"/>
                <w:kern w:val="0"/>
                <w:sz w:val="20"/>
                <w:szCs w:val="20"/>
              </w:rPr>
              <w:t>2.</w:t>
            </w:r>
            <w:r w:rsidRPr="003C341D">
              <w:rPr>
                <w:rFonts w:ascii="Courier New" w:eastAsia="宋体" w:hAnsi="Courier New" w:cs="宋体"/>
                <w:kern w:val="0"/>
                <w:sz w:val="20"/>
                <w:szCs w:val="20"/>
              </w:rPr>
              <w:t>报考财务会计岗位人员必须具有会计从业资格证书；</w:t>
            </w:r>
            <w:r w:rsidRPr="003C341D">
              <w:rPr>
                <w:rFonts w:ascii="Courier New" w:eastAsia="宋体" w:hAnsi="Courier New" w:cs="宋体"/>
                <w:kern w:val="0"/>
                <w:sz w:val="20"/>
                <w:szCs w:val="20"/>
              </w:rPr>
              <w:t>3.</w:t>
            </w:r>
            <w:r w:rsidRPr="003C341D">
              <w:rPr>
                <w:rFonts w:ascii="Courier New" w:eastAsia="宋体" w:hAnsi="Courier New" w:cs="宋体"/>
                <w:kern w:val="0"/>
                <w:sz w:val="20"/>
                <w:szCs w:val="20"/>
              </w:rPr>
              <w:t>一经聘用，须服务满</w:t>
            </w:r>
            <w:r w:rsidRPr="003C341D">
              <w:rPr>
                <w:rFonts w:ascii="Courier New" w:eastAsia="宋体" w:hAnsi="Courier New" w:cs="宋体"/>
                <w:kern w:val="0"/>
                <w:sz w:val="20"/>
                <w:szCs w:val="20"/>
              </w:rPr>
              <w:t>5</w:t>
            </w:r>
            <w:r w:rsidRPr="003C341D">
              <w:rPr>
                <w:rFonts w:ascii="Courier New" w:eastAsia="宋体" w:hAnsi="Courier New" w:cs="宋体"/>
                <w:kern w:val="0"/>
                <w:sz w:val="20"/>
                <w:szCs w:val="20"/>
              </w:rPr>
              <w:t>年方可申请调动或辞职。</w:t>
            </w:r>
          </w:p>
        </w:tc>
      </w:tr>
      <w:tr w:rsidR="003C341D" w:rsidRPr="003C341D" w:rsidTr="003C341D">
        <w:trPr>
          <w:trHeight w:val="752"/>
          <w:jc w:val="center"/>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高新区现代服务业产业园管委会</w:t>
            </w:r>
          </w:p>
        </w:tc>
        <w:tc>
          <w:tcPr>
            <w:tcW w:w="719"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1002</w:t>
            </w:r>
          </w:p>
        </w:tc>
        <w:tc>
          <w:tcPr>
            <w:tcW w:w="159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财务会计</w:t>
            </w:r>
          </w:p>
        </w:tc>
        <w:tc>
          <w:tcPr>
            <w:tcW w:w="710"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color w:val="333333"/>
                <w:kern w:val="0"/>
                <w:sz w:val="20"/>
                <w:szCs w:val="20"/>
              </w:rPr>
            </w:pPr>
            <w:r w:rsidRPr="003C341D">
              <w:rPr>
                <w:rFonts w:ascii="Courier New" w:eastAsia="宋体" w:hAnsi="Courier New" w:cs="宋体"/>
                <w:color w:val="333333"/>
                <w:kern w:val="0"/>
                <w:sz w:val="20"/>
                <w:szCs w:val="20"/>
              </w:rPr>
              <w:t>会计学、财政学</w:t>
            </w:r>
          </w:p>
        </w:tc>
        <w:tc>
          <w:tcPr>
            <w:tcW w:w="1292"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1149"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2196" w:type="dxa"/>
            <w:vMerge/>
            <w:tcBorders>
              <w:top w:val="nil"/>
              <w:left w:val="single" w:sz="4" w:space="0" w:color="auto"/>
              <w:bottom w:val="single" w:sz="4" w:space="0" w:color="000000"/>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r>
      <w:tr w:rsidR="003C341D" w:rsidRPr="003C341D" w:rsidTr="003C341D">
        <w:trPr>
          <w:trHeight w:val="450"/>
          <w:jc w:val="center"/>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高新区光电产业园管委会</w:t>
            </w:r>
          </w:p>
        </w:tc>
        <w:tc>
          <w:tcPr>
            <w:tcW w:w="719"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1003</w:t>
            </w:r>
          </w:p>
        </w:tc>
        <w:tc>
          <w:tcPr>
            <w:tcW w:w="159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供电管理</w:t>
            </w:r>
          </w:p>
        </w:tc>
        <w:tc>
          <w:tcPr>
            <w:tcW w:w="710"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color w:val="333333"/>
                <w:kern w:val="0"/>
                <w:sz w:val="20"/>
                <w:szCs w:val="20"/>
              </w:rPr>
            </w:pPr>
            <w:r w:rsidRPr="003C341D">
              <w:rPr>
                <w:rFonts w:ascii="Courier New" w:eastAsia="宋体" w:hAnsi="Courier New" w:cs="宋体"/>
                <w:color w:val="333333"/>
                <w:kern w:val="0"/>
                <w:sz w:val="20"/>
                <w:szCs w:val="20"/>
              </w:rPr>
              <w:t>电工理论与新技术、电气工程</w:t>
            </w:r>
          </w:p>
        </w:tc>
        <w:tc>
          <w:tcPr>
            <w:tcW w:w="1292"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1149"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2196" w:type="dxa"/>
            <w:vMerge/>
            <w:tcBorders>
              <w:top w:val="nil"/>
              <w:left w:val="single" w:sz="4" w:space="0" w:color="auto"/>
              <w:bottom w:val="single" w:sz="4" w:space="0" w:color="000000"/>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r>
      <w:tr w:rsidR="003C341D" w:rsidRPr="003C341D" w:rsidTr="003C341D">
        <w:trPr>
          <w:trHeight w:val="478"/>
          <w:jc w:val="center"/>
        </w:trPr>
        <w:tc>
          <w:tcPr>
            <w:tcW w:w="2227" w:type="dxa"/>
            <w:vMerge w:val="restart"/>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高新区工程设计与工程管理处</w:t>
            </w:r>
          </w:p>
        </w:tc>
        <w:tc>
          <w:tcPr>
            <w:tcW w:w="719"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1004</w:t>
            </w:r>
          </w:p>
        </w:tc>
        <w:tc>
          <w:tcPr>
            <w:tcW w:w="159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城市规划</w:t>
            </w:r>
          </w:p>
        </w:tc>
        <w:tc>
          <w:tcPr>
            <w:tcW w:w="710"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color w:val="333333"/>
                <w:kern w:val="0"/>
                <w:sz w:val="20"/>
                <w:szCs w:val="20"/>
              </w:rPr>
            </w:pPr>
            <w:r w:rsidRPr="003C341D">
              <w:rPr>
                <w:rFonts w:ascii="Courier New" w:eastAsia="宋体" w:hAnsi="Courier New" w:cs="宋体"/>
                <w:color w:val="333333"/>
                <w:kern w:val="0"/>
                <w:sz w:val="20"/>
                <w:szCs w:val="20"/>
              </w:rPr>
              <w:t>城市规划与设计（不含风景园林规划与设计方向）</w:t>
            </w:r>
          </w:p>
        </w:tc>
        <w:tc>
          <w:tcPr>
            <w:tcW w:w="1292"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1149"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2196" w:type="dxa"/>
            <w:vMerge/>
            <w:tcBorders>
              <w:top w:val="nil"/>
              <w:left w:val="single" w:sz="4" w:space="0" w:color="auto"/>
              <w:bottom w:val="single" w:sz="4" w:space="0" w:color="000000"/>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r>
      <w:tr w:rsidR="003C341D" w:rsidRPr="003C341D" w:rsidTr="003C341D">
        <w:trPr>
          <w:trHeight w:val="464"/>
          <w:jc w:val="center"/>
        </w:trPr>
        <w:tc>
          <w:tcPr>
            <w:tcW w:w="2227"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9"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1005</w:t>
            </w:r>
          </w:p>
        </w:tc>
        <w:tc>
          <w:tcPr>
            <w:tcW w:w="159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建设工程管理</w:t>
            </w:r>
          </w:p>
        </w:tc>
        <w:tc>
          <w:tcPr>
            <w:tcW w:w="710"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color w:val="333333"/>
                <w:kern w:val="0"/>
                <w:sz w:val="20"/>
                <w:szCs w:val="20"/>
              </w:rPr>
            </w:pPr>
            <w:r w:rsidRPr="003C341D">
              <w:rPr>
                <w:rFonts w:ascii="Courier New" w:eastAsia="宋体" w:hAnsi="Courier New" w:cs="宋体"/>
                <w:color w:val="333333"/>
                <w:kern w:val="0"/>
                <w:sz w:val="20"/>
                <w:szCs w:val="20"/>
              </w:rPr>
              <w:t>土木工程、市政工程</w:t>
            </w:r>
          </w:p>
        </w:tc>
        <w:tc>
          <w:tcPr>
            <w:tcW w:w="1292"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1149"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2196" w:type="dxa"/>
            <w:vMerge/>
            <w:tcBorders>
              <w:top w:val="nil"/>
              <w:left w:val="single" w:sz="4" w:space="0" w:color="auto"/>
              <w:bottom w:val="single" w:sz="4" w:space="0" w:color="000000"/>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r>
      <w:tr w:rsidR="003C341D" w:rsidRPr="003C341D" w:rsidTr="003C341D">
        <w:trPr>
          <w:trHeight w:val="546"/>
          <w:jc w:val="center"/>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水西镇经济服务中心</w:t>
            </w:r>
          </w:p>
        </w:tc>
        <w:tc>
          <w:tcPr>
            <w:tcW w:w="719"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1006</w:t>
            </w:r>
          </w:p>
        </w:tc>
        <w:tc>
          <w:tcPr>
            <w:tcW w:w="159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财务会计</w:t>
            </w:r>
          </w:p>
        </w:tc>
        <w:tc>
          <w:tcPr>
            <w:tcW w:w="710"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color w:val="333333"/>
                <w:kern w:val="0"/>
                <w:sz w:val="20"/>
                <w:szCs w:val="20"/>
              </w:rPr>
            </w:pPr>
            <w:r w:rsidRPr="003C341D">
              <w:rPr>
                <w:rFonts w:ascii="Courier New" w:eastAsia="宋体" w:hAnsi="Courier New" w:cs="宋体"/>
                <w:color w:val="333333"/>
                <w:kern w:val="0"/>
                <w:sz w:val="20"/>
                <w:szCs w:val="20"/>
              </w:rPr>
              <w:t>会计学</w:t>
            </w:r>
          </w:p>
        </w:tc>
        <w:tc>
          <w:tcPr>
            <w:tcW w:w="1292"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1149"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2196" w:type="dxa"/>
            <w:vMerge w:val="restart"/>
            <w:tcBorders>
              <w:top w:val="nil"/>
              <w:left w:val="single" w:sz="4" w:space="0" w:color="auto"/>
              <w:bottom w:val="single" w:sz="4" w:space="0" w:color="000000"/>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r w:rsidRPr="003C341D">
              <w:rPr>
                <w:rFonts w:ascii="Courier New" w:eastAsia="宋体" w:hAnsi="Courier New" w:cs="宋体"/>
                <w:kern w:val="0"/>
                <w:sz w:val="20"/>
                <w:szCs w:val="20"/>
              </w:rPr>
              <w:t>报考财务会计岗位人员必须具有会计从业资格证书；</w:t>
            </w:r>
            <w:r w:rsidRPr="003C341D">
              <w:rPr>
                <w:rFonts w:ascii="Courier New" w:eastAsia="宋体" w:hAnsi="Courier New" w:cs="宋体"/>
                <w:kern w:val="0"/>
                <w:sz w:val="20"/>
                <w:szCs w:val="20"/>
              </w:rPr>
              <w:t>2.</w:t>
            </w:r>
            <w:r w:rsidRPr="003C341D">
              <w:rPr>
                <w:rFonts w:ascii="Courier New" w:eastAsia="宋体" w:hAnsi="Courier New" w:cs="宋体"/>
                <w:kern w:val="0"/>
                <w:sz w:val="20"/>
                <w:szCs w:val="20"/>
              </w:rPr>
              <w:t>一经聘用，须服务满</w:t>
            </w:r>
            <w:r w:rsidRPr="003C341D">
              <w:rPr>
                <w:rFonts w:ascii="Courier New" w:eastAsia="宋体" w:hAnsi="Courier New" w:cs="宋体"/>
                <w:kern w:val="0"/>
                <w:sz w:val="20"/>
                <w:szCs w:val="20"/>
              </w:rPr>
              <w:t>5</w:t>
            </w:r>
            <w:r w:rsidRPr="003C341D">
              <w:rPr>
                <w:rFonts w:ascii="Courier New" w:eastAsia="宋体" w:hAnsi="Courier New" w:cs="宋体"/>
                <w:kern w:val="0"/>
                <w:sz w:val="20"/>
                <w:szCs w:val="20"/>
              </w:rPr>
              <w:t>年方可申请调动或辞职。</w:t>
            </w:r>
          </w:p>
        </w:tc>
      </w:tr>
      <w:tr w:rsidR="003C341D" w:rsidRPr="003C341D" w:rsidTr="003C341D">
        <w:trPr>
          <w:trHeight w:val="464"/>
          <w:jc w:val="center"/>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水西镇农业服务中心</w:t>
            </w:r>
          </w:p>
        </w:tc>
        <w:tc>
          <w:tcPr>
            <w:tcW w:w="719"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1007</w:t>
            </w:r>
          </w:p>
        </w:tc>
        <w:tc>
          <w:tcPr>
            <w:tcW w:w="159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水利工程管理</w:t>
            </w:r>
          </w:p>
        </w:tc>
        <w:tc>
          <w:tcPr>
            <w:tcW w:w="710"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color w:val="333333"/>
                <w:kern w:val="0"/>
                <w:sz w:val="20"/>
                <w:szCs w:val="20"/>
              </w:rPr>
            </w:pPr>
            <w:r w:rsidRPr="003C341D">
              <w:rPr>
                <w:rFonts w:ascii="Courier New" w:eastAsia="宋体" w:hAnsi="Courier New" w:cs="宋体"/>
                <w:color w:val="333333"/>
                <w:kern w:val="0"/>
                <w:sz w:val="20"/>
                <w:szCs w:val="20"/>
              </w:rPr>
              <w:t>水利工程</w:t>
            </w:r>
          </w:p>
        </w:tc>
        <w:tc>
          <w:tcPr>
            <w:tcW w:w="1292"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1149"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2196" w:type="dxa"/>
            <w:vMerge/>
            <w:tcBorders>
              <w:top w:val="nil"/>
              <w:left w:val="single" w:sz="4" w:space="0" w:color="auto"/>
              <w:bottom w:val="single" w:sz="4" w:space="0" w:color="000000"/>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r>
      <w:tr w:rsidR="003C341D" w:rsidRPr="003C341D" w:rsidTr="003C341D">
        <w:trPr>
          <w:trHeight w:val="505"/>
          <w:jc w:val="center"/>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城东办事处</w:t>
            </w:r>
          </w:p>
        </w:tc>
        <w:tc>
          <w:tcPr>
            <w:tcW w:w="719"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1008</w:t>
            </w:r>
          </w:p>
        </w:tc>
        <w:tc>
          <w:tcPr>
            <w:tcW w:w="159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建设工程管理</w:t>
            </w:r>
          </w:p>
        </w:tc>
        <w:tc>
          <w:tcPr>
            <w:tcW w:w="710"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color w:val="333333"/>
                <w:kern w:val="0"/>
                <w:sz w:val="20"/>
                <w:szCs w:val="20"/>
              </w:rPr>
            </w:pPr>
            <w:r w:rsidRPr="003C341D">
              <w:rPr>
                <w:rFonts w:ascii="Courier New" w:eastAsia="宋体" w:hAnsi="Courier New" w:cs="宋体"/>
                <w:color w:val="333333"/>
                <w:kern w:val="0"/>
                <w:sz w:val="20"/>
                <w:szCs w:val="20"/>
              </w:rPr>
              <w:t>土木工程、市政工程</w:t>
            </w:r>
          </w:p>
        </w:tc>
        <w:tc>
          <w:tcPr>
            <w:tcW w:w="1292"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1149"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2196" w:type="dxa"/>
            <w:vMerge/>
            <w:tcBorders>
              <w:top w:val="nil"/>
              <w:left w:val="single" w:sz="4" w:space="0" w:color="auto"/>
              <w:bottom w:val="single" w:sz="4" w:space="0" w:color="000000"/>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r>
      <w:tr w:rsidR="003C341D" w:rsidRPr="003C341D" w:rsidTr="003C341D">
        <w:trPr>
          <w:trHeight w:val="518"/>
          <w:jc w:val="center"/>
        </w:trPr>
        <w:tc>
          <w:tcPr>
            <w:tcW w:w="2227" w:type="dxa"/>
            <w:vMerge w:val="restart"/>
            <w:tcBorders>
              <w:top w:val="nil"/>
              <w:left w:val="single" w:sz="4" w:space="0" w:color="auto"/>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马洪办事处</w:t>
            </w:r>
          </w:p>
        </w:tc>
        <w:tc>
          <w:tcPr>
            <w:tcW w:w="719"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1009</w:t>
            </w:r>
          </w:p>
        </w:tc>
        <w:tc>
          <w:tcPr>
            <w:tcW w:w="159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建设工程管理</w:t>
            </w:r>
          </w:p>
        </w:tc>
        <w:tc>
          <w:tcPr>
            <w:tcW w:w="710"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color w:val="333333"/>
                <w:kern w:val="0"/>
                <w:sz w:val="20"/>
                <w:szCs w:val="20"/>
              </w:rPr>
            </w:pPr>
            <w:r w:rsidRPr="003C341D">
              <w:rPr>
                <w:rFonts w:ascii="Courier New" w:eastAsia="宋体" w:hAnsi="Courier New" w:cs="宋体"/>
                <w:color w:val="333333"/>
                <w:kern w:val="0"/>
                <w:sz w:val="20"/>
                <w:szCs w:val="20"/>
              </w:rPr>
              <w:t>土木工程、市政工程</w:t>
            </w:r>
          </w:p>
        </w:tc>
        <w:tc>
          <w:tcPr>
            <w:tcW w:w="1292"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1149"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2196" w:type="dxa"/>
            <w:vMerge/>
            <w:tcBorders>
              <w:top w:val="nil"/>
              <w:left w:val="single" w:sz="4" w:space="0" w:color="auto"/>
              <w:bottom w:val="single" w:sz="4" w:space="0" w:color="000000"/>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r>
      <w:tr w:rsidR="003C341D" w:rsidRPr="003C341D" w:rsidTr="003C341D">
        <w:trPr>
          <w:trHeight w:val="492"/>
          <w:jc w:val="center"/>
        </w:trPr>
        <w:tc>
          <w:tcPr>
            <w:tcW w:w="2227"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9" w:type="dxa"/>
            <w:vMerge/>
            <w:tcBorders>
              <w:top w:val="nil"/>
              <w:left w:val="single" w:sz="4" w:space="0" w:color="auto"/>
              <w:bottom w:val="single" w:sz="4" w:space="0" w:color="auto"/>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71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1010</w:t>
            </w:r>
          </w:p>
        </w:tc>
        <w:tc>
          <w:tcPr>
            <w:tcW w:w="1598"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财务会计</w:t>
            </w:r>
          </w:p>
        </w:tc>
        <w:tc>
          <w:tcPr>
            <w:tcW w:w="710"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kern w:val="0"/>
                <w:sz w:val="20"/>
                <w:szCs w:val="20"/>
              </w:rPr>
            </w:pPr>
            <w:r w:rsidRPr="003C341D">
              <w:rPr>
                <w:rFonts w:ascii="Courier New" w:eastAsia="宋体" w:hAnsi="Courier New" w:cs="宋体"/>
                <w:kern w:val="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rsidR="003C341D" w:rsidRPr="003C341D" w:rsidRDefault="003C341D" w:rsidP="003C341D">
            <w:pPr>
              <w:widowControl/>
              <w:jc w:val="center"/>
              <w:rPr>
                <w:rFonts w:ascii="Courier New" w:eastAsia="宋体" w:hAnsi="Courier New" w:cs="宋体"/>
                <w:color w:val="333333"/>
                <w:kern w:val="0"/>
                <w:sz w:val="20"/>
                <w:szCs w:val="20"/>
              </w:rPr>
            </w:pPr>
            <w:r w:rsidRPr="003C341D">
              <w:rPr>
                <w:rFonts w:ascii="Courier New" w:eastAsia="宋体" w:hAnsi="Courier New" w:cs="宋体"/>
                <w:color w:val="333333"/>
                <w:kern w:val="0"/>
                <w:sz w:val="20"/>
                <w:szCs w:val="20"/>
              </w:rPr>
              <w:t>会计学、财政学</w:t>
            </w:r>
          </w:p>
        </w:tc>
        <w:tc>
          <w:tcPr>
            <w:tcW w:w="1292"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1149" w:type="dxa"/>
            <w:vMerge/>
            <w:tcBorders>
              <w:top w:val="nil"/>
              <w:left w:val="single" w:sz="4" w:space="0" w:color="auto"/>
              <w:bottom w:val="nil"/>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c>
          <w:tcPr>
            <w:tcW w:w="2196" w:type="dxa"/>
            <w:vMerge/>
            <w:tcBorders>
              <w:top w:val="nil"/>
              <w:left w:val="single" w:sz="4" w:space="0" w:color="auto"/>
              <w:bottom w:val="single" w:sz="4" w:space="0" w:color="000000"/>
              <w:right w:val="single" w:sz="4" w:space="0" w:color="auto"/>
            </w:tcBorders>
            <w:vAlign w:val="center"/>
            <w:hideMark/>
          </w:tcPr>
          <w:p w:rsidR="003C341D" w:rsidRPr="003C341D" w:rsidRDefault="003C341D" w:rsidP="003C341D">
            <w:pPr>
              <w:widowControl/>
              <w:jc w:val="left"/>
              <w:rPr>
                <w:rFonts w:ascii="Courier New" w:eastAsia="宋体" w:hAnsi="Courier New" w:cs="宋体"/>
                <w:kern w:val="0"/>
                <w:sz w:val="20"/>
                <w:szCs w:val="20"/>
              </w:rPr>
            </w:pPr>
          </w:p>
        </w:tc>
      </w:tr>
      <w:tr w:rsidR="003C341D" w:rsidRPr="003C341D" w:rsidTr="003C341D">
        <w:trPr>
          <w:trHeight w:val="888"/>
          <w:jc w:val="center"/>
        </w:trPr>
        <w:tc>
          <w:tcPr>
            <w:tcW w:w="15194" w:type="dxa"/>
            <w:gridSpan w:val="9"/>
            <w:tcBorders>
              <w:top w:val="single" w:sz="4" w:space="0" w:color="auto"/>
              <w:left w:val="nil"/>
              <w:bottom w:val="nil"/>
              <w:right w:val="nil"/>
            </w:tcBorders>
            <w:shd w:val="clear" w:color="auto" w:fill="auto"/>
            <w:vAlign w:val="center"/>
            <w:hideMark/>
          </w:tcPr>
          <w:p w:rsidR="003C341D" w:rsidRPr="003C341D" w:rsidRDefault="003C341D" w:rsidP="003C341D">
            <w:pPr>
              <w:widowControl/>
              <w:spacing w:line="340" w:lineRule="exact"/>
              <w:jc w:val="left"/>
              <w:rPr>
                <w:rFonts w:ascii="Courier New" w:eastAsia="宋体" w:hAnsi="Courier New" w:cs="宋体"/>
                <w:b/>
                <w:bCs/>
                <w:kern w:val="0"/>
                <w:sz w:val="24"/>
                <w:szCs w:val="24"/>
              </w:rPr>
            </w:pPr>
            <w:r w:rsidRPr="003C341D">
              <w:rPr>
                <w:rFonts w:ascii="Courier New" w:eastAsia="宋体" w:hAnsi="Courier New" w:cs="宋体"/>
                <w:b/>
                <w:bCs/>
                <w:kern w:val="0"/>
                <w:sz w:val="24"/>
                <w:szCs w:val="24"/>
              </w:rPr>
              <w:t>说明：</w:t>
            </w:r>
            <w:r w:rsidRPr="003C341D">
              <w:rPr>
                <w:rFonts w:ascii="Courier New" w:eastAsia="宋体" w:hAnsi="Courier New" w:cs="宋体"/>
                <w:kern w:val="0"/>
                <w:sz w:val="24"/>
                <w:szCs w:val="24"/>
              </w:rPr>
              <w:t>1.</w:t>
            </w:r>
            <w:r w:rsidRPr="003C341D">
              <w:rPr>
                <w:rFonts w:ascii="Courier New" w:eastAsia="宋体" w:hAnsi="Courier New" w:cs="宋体"/>
                <w:kern w:val="0"/>
                <w:sz w:val="24"/>
                <w:szCs w:val="24"/>
              </w:rPr>
              <w:t>专业分类按江西省人力资源和社会保障厅《关于进一步规范事业单位公开招聘工作人员有关岗位条件设置问题的通知》（赣人社发〔</w:t>
            </w:r>
            <w:r w:rsidRPr="003C341D">
              <w:rPr>
                <w:rFonts w:ascii="Courier New" w:eastAsia="宋体" w:hAnsi="Courier New" w:cs="宋体"/>
                <w:kern w:val="0"/>
                <w:sz w:val="24"/>
                <w:szCs w:val="24"/>
              </w:rPr>
              <w:t>2012</w:t>
            </w:r>
            <w:r w:rsidRPr="003C341D">
              <w:rPr>
                <w:rFonts w:ascii="Courier New" w:eastAsia="宋体" w:hAnsi="Courier New" w:cs="宋体"/>
                <w:kern w:val="0"/>
                <w:sz w:val="24"/>
                <w:szCs w:val="24"/>
              </w:rPr>
              <w:t>〕</w:t>
            </w:r>
            <w:r w:rsidRPr="003C341D">
              <w:rPr>
                <w:rFonts w:ascii="Courier New" w:eastAsia="宋体" w:hAnsi="Courier New" w:cs="宋体"/>
                <w:kern w:val="0"/>
                <w:sz w:val="24"/>
                <w:szCs w:val="24"/>
              </w:rPr>
              <w:t>86</w:t>
            </w:r>
            <w:r w:rsidRPr="003C341D">
              <w:rPr>
                <w:rFonts w:ascii="Courier New" w:eastAsia="宋体" w:hAnsi="Courier New" w:cs="宋体"/>
                <w:kern w:val="0"/>
                <w:sz w:val="24"/>
                <w:szCs w:val="24"/>
              </w:rPr>
              <w:t>号）附件</w:t>
            </w:r>
            <w:r w:rsidRPr="003C341D">
              <w:rPr>
                <w:rFonts w:ascii="Courier New" w:eastAsia="宋体" w:hAnsi="Courier New" w:cs="宋体"/>
                <w:kern w:val="0"/>
                <w:sz w:val="24"/>
                <w:szCs w:val="24"/>
              </w:rPr>
              <w:t>1</w:t>
            </w:r>
            <w:r w:rsidRPr="003C341D">
              <w:rPr>
                <w:rFonts w:ascii="Courier New" w:eastAsia="宋体" w:hAnsi="Courier New" w:cs="宋体"/>
                <w:kern w:val="0"/>
                <w:sz w:val="24"/>
                <w:szCs w:val="24"/>
              </w:rPr>
              <w:t>《研究生学科专业目录》执行。</w:t>
            </w:r>
            <w:r w:rsidRPr="003C341D">
              <w:rPr>
                <w:rFonts w:ascii="Courier New" w:eastAsia="宋体" w:hAnsi="Courier New" w:cs="宋体"/>
                <w:kern w:val="0"/>
                <w:sz w:val="24"/>
                <w:szCs w:val="24"/>
              </w:rPr>
              <w:t>2.</w:t>
            </w:r>
            <w:r w:rsidRPr="003C341D">
              <w:rPr>
                <w:rFonts w:ascii="Courier New" w:eastAsia="宋体" w:hAnsi="Courier New" w:cs="宋体"/>
                <w:kern w:val="0"/>
                <w:sz w:val="24"/>
                <w:szCs w:val="24"/>
              </w:rPr>
              <w:t>年龄计算截止至</w:t>
            </w:r>
            <w:r w:rsidRPr="003C341D">
              <w:rPr>
                <w:rFonts w:ascii="Courier New" w:eastAsia="宋体" w:hAnsi="Courier New" w:cs="宋体"/>
                <w:kern w:val="0"/>
                <w:sz w:val="24"/>
                <w:szCs w:val="24"/>
              </w:rPr>
              <w:t>2015</w:t>
            </w:r>
            <w:r w:rsidRPr="003C341D">
              <w:rPr>
                <w:rFonts w:ascii="Courier New" w:eastAsia="宋体" w:hAnsi="Courier New" w:cs="宋体"/>
                <w:kern w:val="0"/>
                <w:sz w:val="24"/>
                <w:szCs w:val="24"/>
              </w:rPr>
              <w:t>年</w:t>
            </w:r>
            <w:r w:rsidRPr="003C341D">
              <w:rPr>
                <w:rFonts w:ascii="Courier New" w:eastAsia="宋体" w:hAnsi="Courier New" w:cs="宋体"/>
                <w:kern w:val="0"/>
                <w:sz w:val="24"/>
                <w:szCs w:val="24"/>
              </w:rPr>
              <w:t>9</w:t>
            </w:r>
            <w:r w:rsidRPr="003C341D">
              <w:rPr>
                <w:rFonts w:ascii="Courier New" w:eastAsia="宋体" w:hAnsi="Courier New" w:cs="宋体"/>
                <w:kern w:val="0"/>
                <w:sz w:val="24"/>
                <w:szCs w:val="24"/>
              </w:rPr>
              <w:t>月</w:t>
            </w:r>
            <w:r w:rsidRPr="003C341D">
              <w:rPr>
                <w:rFonts w:ascii="Courier New" w:eastAsia="宋体" w:hAnsi="Courier New" w:cs="宋体"/>
                <w:kern w:val="0"/>
                <w:sz w:val="24"/>
                <w:szCs w:val="24"/>
              </w:rPr>
              <w:t>30</w:t>
            </w:r>
            <w:r w:rsidRPr="003C341D">
              <w:rPr>
                <w:rFonts w:ascii="Courier New" w:eastAsia="宋体" w:hAnsi="Courier New" w:cs="宋体"/>
                <w:kern w:val="0"/>
                <w:sz w:val="24"/>
                <w:szCs w:val="24"/>
              </w:rPr>
              <w:t>日，即硕士研究生</w:t>
            </w:r>
            <w:r w:rsidRPr="003C341D">
              <w:rPr>
                <w:rFonts w:ascii="Courier New" w:eastAsia="宋体" w:hAnsi="Courier New" w:cs="宋体"/>
                <w:kern w:val="0"/>
                <w:sz w:val="24"/>
                <w:szCs w:val="24"/>
              </w:rPr>
              <w:t>1985</w:t>
            </w:r>
            <w:r w:rsidRPr="003C341D">
              <w:rPr>
                <w:rFonts w:ascii="Courier New" w:eastAsia="宋体" w:hAnsi="Courier New" w:cs="宋体"/>
                <w:kern w:val="0"/>
                <w:sz w:val="24"/>
                <w:szCs w:val="24"/>
              </w:rPr>
              <w:t>年</w:t>
            </w:r>
            <w:r w:rsidRPr="003C341D">
              <w:rPr>
                <w:rFonts w:ascii="Courier New" w:eastAsia="宋体" w:hAnsi="Courier New" w:cs="宋体"/>
                <w:kern w:val="0"/>
                <w:sz w:val="24"/>
                <w:szCs w:val="24"/>
              </w:rPr>
              <w:t>9</w:t>
            </w:r>
            <w:r w:rsidRPr="003C341D">
              <w:rPr>
                <w:rFonts w:ascii="Courier New" w:eastAsia="宋体" w:hAnsi="Courier New" w:cs="宋体"/>
                <w:kern w:val="0"/>
                <w:sz w:val="24"/>
                <w:szCs w:val="24"/>
              </w:rPr>
              <w:t>月</w:t>
            </w:r>
            <w:r w:rsidRPr="003C341D">
              <w:rPr>
                <w:rFonts w:ascii="Courier New" w:eastAsia="宋体" w:hAnsi="Courier New" w:cs="宋体"/>
                <w:kern w:val="0"/>
                <w:sz w:val="24"/>
                <w:szCs w:val="24"/>
              </w:rPr>
              <w:t>30</w:t>
            </w:r>
            <w:r w:rsidRPr="003C341D">
              <w:rPr>
                <w:rFonts w:ascii="Courier New" w:eastAsia="宋体" w:hAnsi="Courier New" w:cs="宋体"/>
                <w:kern w:val="0"/>
                <w:sz w:val="24"/>
                <w:szCs w:val="24"/>
              </w:rPr>
              <w:t>日后出生，博士研究生</w:t>
            </w:r>
            <w:r w:rsidRPr="003C341D">
              <w:rPr>
                <w:rFonts w:ascii="Courier New" w:eastAsia="宋体" w:hAnsi="Courier New" w:cs="宋体"/>
                <w:kern w:val="0"/>
                <w:sz w:val="24"/>
                <w:szCs w:val="24"/>
              </w:rPr>
              <w:t>1980</w:t>
            </w:r>
            <w:r w:rsidRPr="003C341D">
              <w:rPr>
                <w:rFonts w:ascii="Courier New" w:eastAsia="宋体" w:hAnsi="Courier New" w:cs="宋体"/>
                <w:kern w:val="0"/>
                <w:sz w:val="24"/>
                <w:szCs w:val="24"/>
              </w:rPr>
              <w:t>年</w:t>
            </w:r>
            <w:r w:rsidRPr="003C341D">
              <w:rPr>
                <w:rFonts w:ascii="Courier New" w:eastAsia="宋体" w:hAnsi="Courier New" w:cs="宋体"/>
                <w:kern w:val="0"/>
                <w:sz w:val="24"/>
                <w:szCs w:val="24"/>
              </w:rPr>
              <w:t>9</w:t>
            </w:r>
            <w:r w:rsidRPr="003C341D">
              <w:rPr>
                <w:rFonts w:ascii="Courier New" w:eastAsia="宋体" w:hAnsi="Courier New" w:cs="宋体"/>
                <w:kern w:val="0"/>
                <w:sz w:val="24"/>
                <w:szCs w:val="24"/>
              </w:rPr>
              <w:t>月</w:t>
            </w:r>
            <w:r w:rsidRPr="003C341D">
              <w:rPr>
                <w:rFonts w:ascii="Courier New" w:eastAsia="宋体" w:hAnsi="Courier New" w:cs="宋体"/>
                <w:kern w:val="0"/>
                <w:sz w:val="24"/>
                <w:szCs w:val="24"/>
              </w:rPr>
              <w:t>30</w:t>
            </w:r>
            <w:r w:rsidRPr="003C341D">
              <w:rPr>
                <w:rFonts w:ascii="Courier New" w:eastAsia="宋体" w:hAnsi="Courier New" w:cs="宋体"/>
                <w:kern w:val="0"/>
                <w:sz w:val="24"/>
                <w:szCs w:val="24"/>
              </w:rPr>
              <w:t>日后出生。</w:t>
            </w:r>
          </w:p>
        </w:tc>
      </w:tr>
    </w:tbl>
    <w:p w:rsidR="004343C2" w:rsidRPr="003C341D" w:rsidRDefault="004343C2"/>
    <w:sectPr w:rsidR="004343C2" w:rsidRPr="003C341D" w:rsidSect="003C341D">
      <w:pgSz w:w="16838" w:h="11906" w:orient="landscape" w:code="9"/>
      <w:pgMar w:top="1644" w:right="567" w:bottom="1644"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3C2" w:rsidRDefault="004343C2" w:rsidP="003C341D">
      <w:r>
        <w:separator/>
      </w:r>
    </w:p>
  </w:endnote>
  <w:endnote w:type="continuationSeparator" w:id="1">
    <w:p w:rsidR="004343C2" w:rsidRDefault="004343C2" w:rsidP="003C34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3C2" w:rsidRDefault="004343C2" w:rsidP="003C341D">
      <w:r>
        <w:separator/>
      </w:r>
    </w:p>
  </w:footnote>
  <w:footnote w:type="continuationSeparator" w:id="1">
    <w:p w:rsidR="004343C2" w:rsidRDefault="004343C2" w:rsidP="003C34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341D"/>
    <w:rsid w:val="003C341D"/>
    <w:rsid w:val="004343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34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341D"/>
    <w:rPr>
      <w:sz w:val="18"/>
      <w:szCs w:val="18"/>
    </w:rPr>
  </w:style>
  <w:style w:type="paragraph" w:styleId="a4">
    <w:name w:val="footer"/>
    <w:basedOn w:val="a"/>
    <w:link w:val="Char0"/>
    <w:uiPriority w:val="99"/>
    <w:semiHidden/>
    <w:unhideWhenUsed/>
    <w:rsid w:val="003C34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341D"/>
    <w:rPr>
      <w:sz w:val="18"/>
      <w:szCs w:val="18"/>
    </w:rPr>
  </w:style>
</w:styles>
</file>

<file path=word/webSettings.xml><?xml version="1.0" encoding="utf-8"?>
<w:webSettings xmlns:r="http://schemas.openxmlformats.org/officeDocument/2006/relationships" xmlns:w="http://schemas.openxmlformats.org/wordprocessingml/2006/main">
  <w:divs>
    <w:div w:id="175991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C656-422F-402B-8806-612407AB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人保局</dc:creator>
  <cp:keywords/>
  <dc:description/>
  <cp:lastModifiedBy>人保局</cp:lastModifiedBy>
  <cp:revision>2</cp:revision>
  <dcterms:created xsi:type="dcterms:W3CDTF">2015-10-09T03:30:00Z</dcterms:created>
  <dcterms:modified xsi:type="dcterms:W3CDTF">2015-10-09T03:36:00Z</dcterms:modified>
</cp:coreProperties>
</file>