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CellSpacing w:w="15" w:type="dxa"/>
        <w:tblInd w:w="-3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1094"/>
        <w:gridCol w:w="916"/>
        <w:gridCol w:w="1178"/>
        <w:gridCol w:w="715"/>
        <w:gridCol w:w="1271"/>
        <w:gridCol w:w="1793"/>
        <w:gridCol w:w="1056"/>
      </w:tblGrid>
      <w:tr w:rsidR="00FC211B" w:rsidRPr="00FC211B" w:rsidTr="00FC211B">
        <w:trPr>
          <w:trHeight w:val="525"/>
          <w:tblCellSpacing w:w="15" w:type="dxa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</w:tr>
      <w:tr w:rsidR="00FC211B" w:rsidRPr="00FC211B" w:rsidTr="00FC211B">
        <w:trPr>
          <w:trHeight w:val="525"/>
          <w:tblCellSpacing w:w="15" w:type="dxa"/>
        </w:trPr>
        <w:tc>
          <w:tcPr>
            <w:tcW w:w="1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仿宋_GB2312" w:eastAsia="仿宋_GB2312" w:hAnsi="宋体" w:cs="宋体" w:hint="eastAsia"/>
                <w:sz w:val="24"/>
                <w:szCs w:val="24"/>
              </w:rPr>
              <w:t>浙江省嵊泗广播转播台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广电技术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邹佳豪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1003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1993.06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中国计量学院现代科技学院电子科学与技术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本科</w:t>
            </w:r>
          </w:p>
        </w:tc>
      </w:tr>
      <w:tr w:rsidR="00FC211B" w:rsidRPr="00FC211B" w:rsidTr="00FC211B">
        <w:trPr>
          <w:trHeight w:val="525"/>
          <w:tblCellSpacing w:w="15" w:type="dxa"/>
        </w:trPr>
        <w:tc>
          <w:tcPr>
            <w:tcW w:w="1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仿宋_GB2312" w:eastAsia="仿宋_GB2312" w:hAnsi="宋体" w:cs="宋体" w:hint="eastAsia"/>
                <w:sz w:val="24"/>
                <w:szCs w:val="24"/>
              </w:rPr>
              <w:t>浙江省湖州广播转播台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媒体管理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严颖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1013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1992.07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浙江传媒学院媒体创意（影视制片）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本科</w:t>
            </w:r>
          </w:p>
        </w:tc>
      </w:tr>
      <w:tr w:rsidR="00FC211B" w:rsidRPr="00FC211B" w:rsidTr="00FC211B">
        <w:trPr>
          <w:trHeight w:val="525"/>
          <w:tblCellSpacing w:w="15" w:type="dxa"/>
        </w:trPr>
        <w:tc>
          <w:tcPr>
            <w:tcW w:w="1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仿宋_GB2312" w:eastAsia="仿宋_GB2312" w:hAnsi="宋体" w:cs="宋体" w:hint="eastAsia"/>
                <w:sz w:val="24"/>
                <w:szCs w:val="24"/>
              </w:rPr>
              <w:t>浙江省开化广播转播台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财务岗位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方立丹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2003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315" w:lineRule="atLeast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Times New Roman" w:eastAsia="宋体" w:hAnsi="Times New Roman" w:cs="Times New Roman"/>
                <w:sz w:val="24"/>
                <w:szCs w:val="24"/>
              </w:rPr>
              <w:t>199</w:t>
            </w: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3</w:t>
            </w:r>
            <w:r w:rsidRPr="00FC211B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浙江大学城市学院会展经济与管理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11B" w:rsidRPr="00FC211B" w:rsidRDefault="00FC211B" w:rsidP="00FC211B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211B">
              <w:rPr>
                <w:rFonts w:ascii="楷体_GB2312" w:eastAsia="楷体_GB2312" w:hAnsi="宋体" w:cs="宋体" w:hint="eastAsia"/>
                <w:sz w:val="24"/>
                <w:szCs w:val="24"/>
              </w:rPr>
              <w:t>本科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74C30"/>
    <w:rsid w:val="00D31D50"/>
    <w:rsid w:val="00FC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1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2015-10-13T05:40:00Z</dcterms:modified>
</cp:coreProperties>
</file>