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E5" w:rsidRPr="00AF75E5" w:rsidRDefault="00AF75E5" w:rsidP="00AF75E5">
      <w:pPr>
        <w:shd w:val="clear" w:color="auto" w:fill="EEEEEE"/>
        <w:adjustRightInd/>
        <w:snapToGrid/>
        <w:spacing w:after="0" w:line="390" w:lineRule="atLeast"/>
        <w:ind w:firstLine="480"/>
        <w:jc w:val="center"/>
        <w:rPr>
          <w:rFonts w:ascii="仿宋_gb2312" w:eastAsia="仿宋_gb2312" w:hAnsi="宋体" w:cs="宋体"/>
          <w:color w:val="444444"/>
          <w:sz w:val="27"/>
          <w:szCs w:val="27"/>
        </w:rPr>
      </w:pPr>
      <w:r w:rsidRPr="00AF75E5">
        <w:rPr>
          <w:rFonts w:ascii="仿宋_gb2312" w:eastAsia="仿宋_gb2312" w:hAnsi="宋体" w:cs="宋体" w:hint="eastAsia"/>
          <w:color w:val="444444"/>
          <w:sz w:val="30"/>
          <w:szCs w:val="30"/>
        </w:rPr>
        <w:t>汨罗市2015年事业单位公开引进高层次专业技术人员面试名单</w:t>
      </w:r>
    </w:p>
    <w:tbl>
      <w:tblPr>
        <w:tblW w:w="10050" w:type="dxa"/>
        <w:tblInd w:w="-849" w:type="dxa"/>
        <w:tblBorders>
          <w:top w:val="single" w:sz="6" w:space="0" w:color="999999"/>
          <w:left w:val="single" w:sz="6" w:space="0" w:color="999999"/>
        </w:tblBorders>
        <w:shd w:val="clear" w:color="auto" w:fill="F7F7FF"/>
        <w:tblCellMar>
          <w:left w:w="0" w:type="dxa"/>
          <w:right w:w="0" w:type="dxa"/>
        </w:tblCellMar>
        <w:tblLook w:val="04A0"/>
      </w:tblPr>
      <w:tblGrid>
        <w:gridCol w:w="1325"/>
        <w:gridCol w:w="1220"/>
        <w:gridCol w:w="1325"/>
        <w:gridCol w:w="474"/>
        <w:gridCol w:w="476"/>
        <w:gridCol w:w="1743"/>
        <w:gridCol w:w="953"/>
        <w:gridCol w:w="578"/>
        <w:gridCol w:w="985"/>
        <w:gridCol w:w="971"/>
      </w:tblGrid>
      <w:tr w:rsidR="00AF75E5" w:rsidRPr="00AF75E5" w:rsidTr="00AF75E5">
        <w:trPr>
          <w:trHeight w:val="600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报考单位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报考职位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姓名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性别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年龄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毕业院校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毕业时间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学历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专业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执业资格</w:t>
            </w:r>
          </w:p>
        </w:tc>
      </w:tr>
      <w:tr w:rsidR="00AF75E5" w:rsidRPr="00AF75E5" w:rsidTr="00AF75E5">
        <w:trPr>
          <w:trHeight w:val="8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市政府金融办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[C01]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金融证劵投资专业人员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黄少强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24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西南大学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201306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本科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国际经济与贸易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840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市政府金融办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[C01]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金融证劵投资专业人员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谭新保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29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西南财经大学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201306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金融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证券从业资格证</w:t>
            </w:r>
          </w:p>
        </w:tc>
      </w:tr>
      <w:tr w:rsidR="00AF75E5" w:rsidRPr="00AF75E5" w:rsidTr="00AF75E5">
        <w:trPr>
          <w:trHeight w:val="5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市政府金融办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[C01]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金融证劵投资专业人员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邓志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27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湖南大学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201307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金融学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8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市政府金融办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[C01]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金融证劵投资专业人员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林彬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23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电子科技大学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201506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本科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金融学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1620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市政府金融办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[C01]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金融证劵投资专业人员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杨希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27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华南师范大学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201207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运筹学与控制论（金融数学与金融工程方向）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国际注册投资分析师一级</w:t>
            </w:r>
          </w:p>
        </w:tc>
      </w:tr>
      <w:tr w:rsidR="00AF75E5" w:rsidRPr="00AF75E5" w:rsidTr="00AF75E5">
        <w:trPr>
          <w:trHeight w:val="8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环保局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[C03]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环境监察排污申报技术员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江洪有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26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中国科学院大学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201312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环境工程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8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环保局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[C03]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环境监察排污申报技术员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刘世明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25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南京农业大学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201406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环境科学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8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环保局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[C03]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环境监察排污申报技术员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王太平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32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郑州大学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200907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环境工程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8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环保局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[C03]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环境监察排污申报技术员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廖德润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27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中国科学院大学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201307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环境工程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8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环保局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[C04]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环境保护监测与分析技术员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邬卉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女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25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中南大学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201506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环境工程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825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环保局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[C04]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环境保护监测与分析技术员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张波泉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24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吉林大学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201406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本科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环境科学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540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规划局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[C06]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建筑技术人员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罗富祖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27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陕西省长安大学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201007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本科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遥感科学与技术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 xml:space="preserve">　</w:t>
            </w:r>
          </w:p>
        </w:tc>
      </w:tr>
      <w:tr w:rsidR="00AF75E5" w:rsidRPr="00AF75E5" w:rsidTr="00AF75E5">
        <w:trPr>
          <w:trHeight w:val="540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lastRenderedPageBreak/>
              <w:t>规划局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[C06]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建筑技术人员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吴龙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29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中南大学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201206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硕士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道路与铁道工程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一级建造师</w:t>
            </w:r>
          </w:p>
        </w:tc>
      </w:tr>
      <w:tr w:rsidR="00AF75E5" w:rsidRPr="00AF75E5" w:rsidTr="00AF75E5">
        <w:trPr>
          <w:trHeight w:val="540"/>
        </w:trPr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规划局</w:t>
            </w:r>
          </w:p>
        </w:tc>
        <w:tc>
          <w:tcPr>
            <w:tcW w:w="122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[C06]</w:t>
            </w: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建筑技术人员</w:t>
            </w:r>
          </w:p>
        </w:tc>
        <w:tc>
          <w:tcPr>
            <w:tcW w:w="132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彭礼波</w:t>
            </w:r>
          </w:p>
        </w:tc>
        <w:tc>
          <w:tcPr>
            <w:tcW w:w="474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男</w:t>
            </w:r>
          </w:p>
        </w:tc>
        <w:tc>
          <w:tcPr>
            <w:tcW w:w="47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36</w:t>
            </w:r>
          </w:p>
        </w:tc>
        <w:tc>
          <w:tcPr>
            <w:tcW w:w="174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国防科技大学</w:t>
            </w:r>
          </w:p>
        </w:tc>
        <w:tc>
          <w:tcPr>
            <w:tcW w:w="95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200306</w:t>
            </w:r>
          </w:p>
        </w:tc>
        <w:tc>
          <w:tcPr>
            <w:tcW w:w="578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本科</w:t>
            </w:r>
          </w:p>
        </w:tc>
        <w:tc>
          <w:tcPr>
            <w:tcW w:w="9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建筑工程</w:t>
            </w:r>
          </w:p>
        </w:tc>
        <w:tc>
          <w:tcPr>
            <w:tcW w:w="971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7F7FF"/>
            <w:vAlign w:val="center"/>
            <w:hideMark/>
          </w:tcPr>
          <w:p w:rsidR="00AF75E5" w:rsidRPr="00AF75E5" w:rsidRDefault="00AF75E5" w:rsidP="00AF75E5">
            <w:pPr>
              <w:adjustRightInd/>
              <w:snapToGrid/>
              <w:spacing w:after="0" w:line="315" w:lineRule="atLeast"/>
              <w:jc w:val="center"/>
              <w:rPr>
                <w:rFonts w:eastAsia="宋体" w:cs="Tahoma"/>
                <w:color w:val="444444"/>
                <w:sz w:val="21"/>
                <w:szCs w:val="21"/>
              </w:rPr>
            </w:pPr>
            <w:r w:rsidRPr="00AF75E5">
              <w:rPr>
                <w:rFonts w:eastAsia="宋体" w:cs="Tahoma"/>
                <w:color w:val="444444"/>
                <w:sz w:val="21"/>
                <w:szCs w:val="21"/>
              </w:rPr>
              <w:t>高级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46951"/>
    <w:rsid w:val="00AF75E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5E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2015-10-15T03:47:00Z</dcterms:modified>
</cp:coreProperties>
</file>