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245"/>
        <w:gridCol w:w="975"/>
        <w:gridCol w:w="3360"/>
        <w:gridCol w:w="2055"/>
        <w:gridCol w:w="4575"/>
        <w:gridCol w:w="1425"/>
      </w:tblGrid>
      <w:tr w:rsidR="008B3707" w:rsidRPr="008B3707" w:rsidTr="008B3707">
        <w:trPr>
          <w:trHeight w:val="1395"/>
        </w:trPr>
        <w:tc>
          <w:tcPr>
            <w:tcW w:w="1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8B3707" w:rsidRPr="008B3707" w:rsidTr="008B370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序　号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　名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性　别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毕　业　院　校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所　学　专　业</w:t>
            </w:r>
          </w:p>
        </w:tc>
        <w:tc>
          <w:tcPr>
            <w:tcW w:w="4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应　聘　单　位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应聘岗位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孙慧玲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西北民族大学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口腔医学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  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陕西中医学院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贾  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汪晓盼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宁夏医科大学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医学影像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乔金慧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陕西中医学院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中西医临床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白  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广西中医药大学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卢  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西安培华学院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安塞县化子坪镇卫生院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王英英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陕西中医学院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中西医临床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安塞县砖窑湾镇卫生院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牛  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西安培华学院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安塞县镰刀湾镇卫生院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吴芳芳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延安大学西安创新学院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安塞县招安镇卫生院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  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安塞县建华镇卫生院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张玉玉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安塞县高桥镇卫生院楼坪分院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焦  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延安大学西安创新学院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安塞县砖窑湾镇卫生院西河口分院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白  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西安医学院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安塞县砖窑湾镇卫生院西河口分院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</w:tr>
      <w:tr w:rsidR="008B3707" w:rsidRPr="008B3707" w:rsidTr="008B3707">
        <w:trPr>
          <w:trHeight w:val="81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艾绍骅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延安大学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安塞县建华镇卫生院谭家营分院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</w:tr>
      <w:tr w:rsidR="008B3707" w:rsidRPr="008B3707" w:rsidTr="008B3707">
        <w:trPr>
          <w:trHeight w:val="1230"/>
        </w:trPr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8B370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707" w:rsidRPr="008B3707" w:rsidRDefault="008B3707" w:rsidP="008B370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B370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3707"/>
    <w:rsid w:val="008B7726"/>
    <w:rsid w:val="00BA08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0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2015-10-15T12:09:00Z</dcterms:modified>
</cp:coreProperties>
</file>