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BB" w:rsidRPr="003C0ABB" w:rsidRDefault="003C0ABB" w:rsidP="003C0ABB">
      <w:pPr>
        <w:shd w:val="clear" w:color="auto" w:fill="FFFFFF"/>
        <w:adjustRightInd/>
        <w:snapToGrid/>
        <w:spacing w:before="100" w:beforeAutospacing="1" w:after="100" w:afterAutospacing="1" w:line="306" w:lineRule="atLeast"/>
        <w:ind w:firstLine="640"/>
        <w:rPr>
          <w:rFonts w:ascii="宋体" w:eastAsia="宋体" w:hAnsi="宋体" w:cs="宋体"/>
          <w:color w:val="000000"/>
          <w:sz w:val="18"/>
          <w:szCs w:val="18"/>
        </w:rPr>
      </w:pPr>
      <w:r w:rsidRPr="003C0ABB">
        <w:rPr>
          <w:rFonts w:ascii="FangSong_GB2312" w:eastAsia="宋体" w:hAnsi="FangSong_GB2312" w:cs="宋体"/>
          <w:color w:val="000000"/>
          <w:sz w:val="32"/>
          <w:szCs w:val="32"/>
        </w:rPr>
        <w:t>共青团海盐县委员会公开招聘编外合同工面试工作已经结束，现将面试成绩予以公布。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7"/>
        <w:gridCol w:w="3834"/>
      </w:tblGrid>
      <w:tr w:rsidR="003C0ABB" w:rsidRPr="003C0ABB" w:rsidTr="003C0ABB">
        <w:trPr>
          <w:trHeight w:val="526"/>
        </w:trPr>
        <w:tc>
          <w:tcPr>
            <w:tcW w:w="4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面试序号</w:t>
            </w:r>
          </w:p>
        </w:tc>
        <w:tc>
          <w:tcPr>
            <w:tcW w:w="3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8"/>
              </w:rPr>
              <w:t>面试成绩</w:t>
            </w:r>
          </w:p>
        </w:tc>
      </w:tr>
      <w:tr w:rsidR="003C0ABB" w:rsidRPr="003C0ABB" w:rsidTr="003C0ABB">
        <w:trPr>
          <w:trHeight w:val="523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0</w:t>
            </w:r>
          </w:p>
        </w:tc>
      </w:tr>
      <w:tr w:rsidR="003C0ABB" w:rsidRPr="003C0ABB" w:rsidTr="003C0ABB">
        <w:trPr>
          <w:trHeight w:val="5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88.2</w:t>
            </w:r>
          </w:p>
        </w:tc>
      </w:tr>
      <w:tr w:rsidR="003C0ABB" w:rsidRPr="003C0ABB" w:rsidTr="003C0ABB">
        <w:trPr>
          <w:trHeight w:val="6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87</w:t>
            </w:r>
          </w:p>
        </w:tc>
      </w:tr>
      <w:tr w:rsidR="003C0ABB" w:rsidRPr="003C0ABB" w:rsidTr="003C0ABB">
        <w:trPr>
          <w:trHeight w:val="6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缺考</w:t>
            </w:r>
          </w:p>
        </w:tc>
      </w:tr>
      <w:tr w:rsidR="003C0ABB" w:rsidRPr="003C0ABB" w:rsidTr="003C0ABB">
        <w:trPr>
          <w:trHeight w:val="523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88.6</w:t>
            </w:r>
          </w:p>
        </w:tc>
      </w:tr>
      <w:tr w:rsidR="003C0ABB" w:rsidRPr="003C0ABB" w:rsidTr="003C0ABB">
        <w:trPr>
          <w:trHeight w:val="5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0</w:t>
            </w:r>
          </w:p>
        </w:tc>
      </w:tr>
      <w:tr w:rsidR="003C0ABB" w:rsidRPr="003C0ABB" w:rsidTr="003C0ABB">
        <w:trPr>
          <w:trHeight w:val="6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83</w:t>
            </w:r>
          </w:p>
        </w:tc>
      </w:tr>
      <w:tr w:rsidR="003C0ABB" w:rsidRPr="003C0ABB" w:rsidTr="003C0ABB">
        <w:trPr>
          <w:trHeight w:val="6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90.6</w:t>
            </w:r>
          </w:p>
        </w:tc>
      </w:tr>
      <w:tr w:rsidR="003C0ABB" w:rsidRPr="003C0ABB" w:rsidTr="003C0ABB">
        <w:trPr>
          <w:trHeight w:val="523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89.5</w:t>
            </w:r>
          </w:p>
        </w:tc>
      </w:tr>
      <w:tr w:rsidR="003C0ABB" w:rsidRPr="003C0ABB" w:rsidTr="003C0ABB">
        <w:trPr>
          <w:trHeight w:val="5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82.2</w:t>
            </w:r>
          </w:p>
        </w:tc>
      </w:tr>
      <w:tr w:rsidR="003C0ABB" w:rsidRPr="003C0ABB" w:rsidTr="003C0ABB">
        <w:trPr>
          <w:trHeight w:val="6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84.6</w:t>
            </w:r>
          </w:p>
        </w:tc>
      </w:tr>
      <w:tr w:rsidR="003C0ABB" w:rsidRPr="003C0ABB" w:rsidTr="003C0ABB">
        <w:trPr>
          <w:trHeight w:val="6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84.5</w:t>
            </w:r>
          </w:p>
        </w:tc>
      </w:tr>
      <w:tr w:rsidR="003C0ABB" w:rsidRPr="003C0ABB" w:rsidTr="003C0ABB">
        <w:trPr>
          <w:trHeight w:val="523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84</w:t>
            </w:r>
          </w:p>
        </w:tc>
      </w:tr>
      <w:tr w:rsidR="003C0ABB" w:rsidRPr="003C0ABB" w:rsidTr="003C0ABB">
        <w:trPr>
          <w:trHeight w:val="5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89.4</w:t>
            </w:r>
          </w:p>
        </w:tc>
      </w:tr>
      <w:tr w:rsidR="003C0ABB" w:rsidRPr="003C0ABB" w:rsidTr="003C0ABB">
        <w:trPr>
          <w:trHeight w:val="6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87.4</w:t>
            </w:r>
          </w:p>
        </w:tc>
      </w:tr>
      <w:tr w:rsidR="003C0ABB" w:rsidRPr="003C0ABB" w:rsidTr="003C0ABB">
        <w:trPr>
          <w:trHeight w:val="6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82.9</w:t>
            </w:r>
          </w:p>
        </w:tc>
      </w:tr>
      <w:tr w:rsidR="003C0ABB" w:rsidRPr="003C0ABB" w:rsidTr="003C0ABB">
        <w:trPr>
          <w:trHeight w:val="523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89.8</w:t>
            </w:r>
          </w:p>
        </w:tc>
      </w:tr>
      <w:tr w:rsidR="003C0ABB" w:rsidRPr="003C0ABB" w:rsidTr="003C0ABB">
        <w:trPr>
          <w:trHeight w:val="5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缺考</w:t>
            </w:r>
          </w:p>
        </w:tc>
      </w:tr>
      <w:tr w:rsidR="003C0ABB" w:rsidRPr="003C0ABB" w:rsidTr="003C0ABB">
        <w:trPr>
          <w:trHeight w:val="6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缺考</w:t>
            </w:r>
          </w:p>
        </w:tc>
      </w:tr>
      <w:tr w:rsidR="003C0ABB" w:rsidRPr="003C0ABB" w:rsidTr="003C0ABB">
        <w:trPr>
          <w:trHeight w:val="6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85</w:t>
            </w:r>
          </w:p>
        </w:tc>
      </w:tr>
      <w:tr w:rsidR="003C0ABB" w:rsidRPr="003C0ABB" w:rsidTr="003C0ABB">
        <w:trPr>
          <w:trHeight w:val="523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84.7</w:t>
            </w:r>
          </w:p>
        </w:tc>
      </w:tr>
      <w:tr w:rsidR="003C0ABB" w:rsidRPr="003C0ABB" w:rsidTr="003C0ABB">
        <w:trPr>
          <w:trHeight w:val="5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0</w:t>
            </w:r>
          </w:p>
        </w:tc>
      </w:tr>
      <w:tr w:rsidR="003C0ABB" w:rsidRPr="003C0ABB" w:rsidTr="003C0ABB">
        <w:trPr>
          <w:trHeight w:val="6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缺考</w:t>
            </w:r>
          </w:p>
        </w:tc>
      </w:tr>
      <w:tr w:rsidR="003C0ABB" w:rsidRPr="003C0ABB" w:rsidTr="003C0ABB">
        <w:trPr>
          <w:trHeight w:val="6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缺考</w:t>
            </w:r>
          </w:p>
        </w:tc>
      </w:tr>
      <w:tr w:rsidR="003C0ABB" w:rsidRPr="003C0ABB" w:rsidTr="003C0ABB">
        <w:trPr>
          <w:trHeight w:val="619"/>
        </w:trPr>
        <w:tc>
          <w:tcPr>
            <w:tcW w:w="4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ABB" w:rsidRPr="003C0ABB" w:rsidRDefault="003C0ABB" w:rsidP="003C0ABB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C0ABB">
              <w:rPr>
                <w:rFonts w:ascii="宋体" w:eastAsia="宋体" w:hAnsi="宋体" w:cs="宋体"/>
                <w:color w:val="000000"/>
                <w:sz w:val="28"/>
                <w:szCs w:val="28"/>
              </w:rPr>
              <w:t>83</w:t>
            </w:r>
          </w:p>
        </w:tc>
      </w:tr>
    </w:tbl>
    <w:p w:rsidR="003C0ABB" w:rsidRPr="003C0ABB" w:rsidRDefault="003C0ABB" w:rsidP="003C0ABB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C0ABB">
        <w:rPr>
          <w:rFonts w:ascii="宋体" w:eastAsia="宋体" w:hAnsi="宋体" w:cs="宋体" w:hint="eastAsia"/>
          <w:color w:val="000000"/>
          <w:sz w:val="18"/>
          <w:szCs w:val="18"/>
        </w:rPr>
        <w:t> </w:t>
      </w:r>
    </w:p>
    <w:p w:rsidR="003C0ABB" w:rsidRPr="003C0ABB" w:rsidRDefault="003C0ABB" w:rsidP="003C0ABB">
      <w:pPr>
        <w:shd w:val="clear" w:color="auto" w:fill="FFFFFF"/>
        <w:adjustRightInd/>
        <w:snapToGrid/>
        <w:spacing w:before="100" w:beforeAutospacing="1" w:after="100" w:afterAutospacing="1" w:line="306" w:lineRule="atLeast"/>
        <w:ind w:firstLine="528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C0ABB">
        <w:rPr>
          <w:rFonts w:ascii="FangSong_GB2312" w:eastAsia="宋体" w:hAnsi="FangSong_GB2312" w:cs="宋体"/>
          <w:color w:val="000000"/>
          <w:sz w:val="32"/>
          <w:szCs w:val="32"/>
        </w:rPr>
        <w:t>共青团海盐县委员会</w:t>
      </w:r>
    </w:p>
    <w:p w:rsidR="003C0ABB" w:rsidRPr="003C0ABB" w:rsidRDefault="003C0ABB" w:rsidP="003C0ABB">
      <w:pPr>
        <w:shd w:val="clear" w:color="auto" w:fill="FFFFFF"/>
        <w:adjustRightInd/>
        <w:snapToGrid/>
        <w:spacing w:before="100" w:beforeAutospacing="1" w:after="100" w:afterAutospacing="1" w:line="306" w:lineRule="atLeast"/>
        <w:ind w:left="5426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3C0ABB">
        <w:rPr>
          <w:rFonts w:ascii="FangSong_GB2312" w:eastAsia="宋体" w:hAnsi="FangSong_GB2312" w:cs="宋体"/>
          <w:color w:val="000000"/>
          <w:sz w:val="32"/>
          <w:szCs w:val="32"/>
        </w:rPr>
        <w:t>2015</w:t>
      </w:r>
      <w:r w:rsidRPr="003C0ABB">
        <w:rPr>
          <w:rFonts w:ascii="FangSong_GB2312" w:eastAsia="宋体" w:hAnsi="FangSong_GB2312" w:cs="宋体"/>
          <w:color w:val="000000"/>
          <w:sz w:val="32"/>
          <w:szCs w:val="32"/>
        </w:rPr>
        <w:t>年</w:t>
      </w:r>
      <w:r w:rsidRPr="003C0ABB">
        <w:rPr>
          <w:rFonts w:ascii="FangSong_GB2312" w:eastAsia="宋体" w:hAnsi="FangSong_GB2312" w:cs="宋体"/>
          <w:color w:val="000000"/>
          <w:sz w:val="32"/>
          <w:szCs w:val="32"/>
        </w:rPr>
        <w:t>10</w:t>
      </w:r>
      <w:r w:rsidRPr="003C0ABB">
        <w:rPr>
          <w:rFonts w:ascii="FangSong_GB2312" w:eastAsia="宋体" w:hAnsi="FangSong_GB2312" w:cs="宋体"/>
          <w:color w:val="000000"/>
          <w:sz w:val="32"/>
          <w:szCs w:val="32"/>
        </w:rPr>
        <w:t>月</w:t>
      </w:r>
      <w:r w:rsidRPr="003C0ABB">
        <w:rPr>
          <w:rFonts w:ascii="FangSong_GB2312" w:eastAsia="宋体" w:hAnsi="FangSong_GB2312" w:cs="宋体"/>
          <w:color w:val="000000"/>
          <w:sz w:val="32"/>
          <w:szCs w:val="32"/>
        </w:rPr>
        <w:t>20</w:t>
      </w:r>
      <w:r w:rsidRPr="003C0ABB">
        <w:rPr>
          <w:rFonts w:ascii="FangSong_GB2312" w:eastAsia="宋体" w:hAnsi="FangSong_GB2312" w:cs="宋体"/>
          <w:color w:val="000000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C0ABB"/>
    <w:rsid w:val="003D37D8"/>
    <w:rsid w:val="00426133"/>
    <w:rsid w:val="004358AB"/>
    <w:rsid w:val="008B7726"/>
    <w:rsid w:val="00B339B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AB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2015-10-20T04:46:00Z</dcterms:modified>
</cp:coreProperties>
</file>