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08" w:rsidRPr="00A56308" w:rsidRDefault="00A56308" w:rsidP="00A5630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080" w:type="dxa"/>
        <w:tblCellSpacing w:w="0" w:type="dxa"/>
        <w:tblInd w:w="-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CFE"/>
        <w:tblCellMar>
          <w:left w:w="0" w:type="dxa"/>
          <w:right w:w="0" w:type="dxa"/>
        </w:tblCellMar>
        <w:tblLook w:val="04A0"/>
      </w:tblPr>
      <w:tblGrid>
        <w:gridCol w:w="2205"/>
        <w:gridCol w:w="1155"/>
        <w:gridCol w:w="1200"/>
        <w:gridCol w:w="1350"/>
        <w:gridCol w:w="3015"/>
        <w:gridCol w:w="1155"/>
      </w:tblGrid>
      <w:tr w:rsidR="00A56308" w:rsidRPr="00A56308" w:rsidTr="00A56308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岗位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年龄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专业要求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备注</w:t>
            </w:r>
          </w:p>
        </w:tc>
      </w:tr>
      <w:tr w:rsidR="00A56308" w:rsidRPr="00A56308" w:rsidTr="00A56308">
        <w:trPr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规划管理协管员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男女不限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35周岁以下（1980年10月以后出生）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全日制本科及以上学历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城市规划、城乡规划、资源环境与城乡规划管理、城市与区域规划、城乡区域规划与管理、经济地理学与城乡区域规划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hideMark/>
          </w:tcPr>
          <w:p w:rsidR="00A56308" w:rsidRPr="00A56308" w:rsidRDefault="00A56308" w:rsidP="00A56308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56308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需到工地现场，适合男性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BE8"/>
    <w:rsid w:val="00323B43"/>
    <w:rsid w:val="003D37D8"/>
    <w:rsid w:val="00426133"/>
    <w:rsid w:val="004358AB"/>
    <w:rsid w:val="008B7726"/>
    <w:rsid w:val="00A563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2015-10-27T07:24:00Z</dcterms:modified>
</cp:coreProperties>
</file>