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07006">
      <w:pPr>
        <w:autoSpaceDN w:val="0"/>
        <w:spacing w:after="150"/>
        <w:rPr>
          <w:rFonts w:ascii="仿宋" w:eastAsia="仿宋" w:hAnsi="仿宋" w:cs="仿宋" w:hint="eastAsia"/>
          <w:b/>
          <w:bCs/>
          <w:sz w:val="32"/>
          <w:szCs w:val="32"/>
        </w:rPr>
      </w:pPr>
      <w:r>
        <w:rPr>
          <w:rFonts w:ascii="仿宋" w:eastAsia="仿宋" w:hAnsi="仿宋" w:cs="仿宋" w:hint="eastAsia"/>
          <w:b/>
          <w:bCs/>
          <w:sz w:val="32"/>
          <w:szCs w:val="32"/>
        </w:rPr>
        <w:t>附件：</w:t>
      </w:r>
    </w:p>
    <w:p w:rsidR="00000000" w:rsidRDefault="00307006">
      <w:pPr>
        <w:autoSpaceDN w:val="0"/>
        <w:spacing w:after="150"/>
        <w:jc w:val="center"/>
        <w:rPr>
          <w:rFonts w:ascii="黑体" w:eastAsia="黑体" w:hAnsi="黑体" w:cs="黑体" w:hint="eastAsia"/>
          <w:sz w:val="44"/>
          <w:szCs w:val="44"/>
        </w:rPr>
      </w:pPr>
      <w:r>
        <w:rPr>
          <w:rFonts w:ascii="黑体" w:eastAsia="黑体" w:hAnsi="黑体" w:cs="黑体" w:hint="eastAsia"/>
          <w:sz w:val="44"/>
          <w:szCs w:val="44"/>
        </w:rPr>
        <w:t>南</w:t>
      </w:r>
      <w:r>
        <w:rPr>
          <w:rFonts w:ascii="黑体" w:eastAsia="黑体" w:hAnsi="黑体" w:cs="黑体" w:hint="eastAsia"/>
          <w:sz w:val="44"/>
          <w:szCs w:val="44"/>
        </w:rPr>
        <w:t>阳市农业科学院公开招聘工作人员</w:t>
      </w:r>
    </w:p>
    <w:p w:rsidR="00000000" w:rsidRDefault="00307006">
      <w:pPr>
        <w:autoSpaceDN w:val="0"/>
        <w:spacing w:after="150"/>
        <w:jc w:val="center"/>
        <w:rPr>
          <w:rFonts w:ascii="黑体" w:eastAsia="黑体" w:hAnsi="黑体" w:cs="黑体" w:hint="eastAsia"/>
          <w:sz w:val="44"/>
          <w:szCs w:val="44"/>
        </w:rPr>
      </w:pPr>
      <w:r>
        <w:rPr>
          <w:rFonts w:ascii="黑体" w:eastAsia="黑体" w:hAnsi="黑体" w:cs="黑体" w:hint="eastAsia"/>
          <w:sz w:val="44"/>
          <w:szCs w:val="44"/>
        </w:rPr>
        <w:t>进入面试人员名单</w:t>
      </w:r>
    </w:p>
    <w:tbl>
      <w:tblPr>
        <w:tblW w:w="0" w:type="auto"/>
        <w:jc w:val="center"/>
        <w:tblLayout w:type="fixed"/>
        <w:tblCellMar>
          <w:left w:w="15" w:type="dxa"/>
          <w:right w:w="15" w:type="dxa"/>
        </w:tblCellMar>
        <w:tblLook w:val="0000"/>
      </w:tblPr>
      <w:tblGrid>
        <w:gridCol w:w="2220"/>
        <w:gridCol w:w="1320"/>
        <w:gridCol w:w="990"/>
        <w:gridCol w:w="4230"/>
      </w:tblGrid>
      <w:tr w:rsidR="00000000">
        <w:tblPrEx>
          <w:tblCellMar>
            <w:top w:w="0" w:type="dxa"/>
            <w:bottom w:w="0" w:type="dxa"/>
          </w:tblCellMar>
        </w:tblPrEx>
        <w:trPr>
          <w:trHeight w:val="737"/>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spacing w:line="48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准考证号</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spacing w:line="48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姓名</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spacing w:line="48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性别</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spacing w:line="480" w:lineRule="exact"/>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职位</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15011010417</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全洪雷</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计算机</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15011010519</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常鑫</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计算机</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15011010228</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梅行</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女</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计算机</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15011010112</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高林飞</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女</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经济</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15011010315</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韩旭</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经济</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15011010316</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刘萍</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女</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经济</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15011010116</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源朝政</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15011010408</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冯莹</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女</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r w:rsidR="00000000">
        <w:tblPrEx>
          <w:tblCellMar>
            <w:top w:w="0" w:type="dxa"/>
            <w:bottom w:w="0" w:type="dxa"/>
          </w:tblCellMar>
        </w:tblPrEx>
        <w:trPr>
          <w:trHeight w:val="599"/>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15011010107</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魏甲让</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15011010126</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杨玲玲</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女</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r w:rsidR="00000000">
        <w:tblPrEx>
          <w:tblCellMar>
            <w:top w:w="0" w:type="dxa"/>
            <w:bottom w:w="0" w:type="dxa"/>
          </w:tblCellMar>
        </w:tblPrEx>
        <w:trPr>
          <w:trHeight w:val="822"/>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15011010403</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冀涛</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r w:rsidR="00000000">
        <w:tblPrEx>
          <w:tblCellMar>
            <w:top w:w="0" w:type="dxa"/>
            <w:bottom w:w="0" w:type="dxa"/>
          </w:tblCellMar>
        </w:tblPrEx>
        <w:trPr>
          <w:trHeight w:val="854"/>
          <w:jc w:val="center"/>
        </w:trPr>
        <w:tc>
          <w:tcPr>
            <w:tcW w:w="22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15011010129</w:t>
            </w:r>
          </w:p>
        </w:tc>
        <w:tc>
          <w:tcPr>
            <w:tcW w:w="132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高小峰</w:t>
            </w:r>
          </w:p>
        </w:tc>
        <w:tc>
          <w:tcPr>
            <w:tcW w:w="99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男</w:t>
            </w:r>
          </w:p>
        </w:tc>
        <w:tc>
          <w:tcPr>
            <w:tcW w:w="4230" w:type="dxa"/>
            <w:tcBorders>
              <w:top w:val="single" w:sz="4" w:space="0" w:color="000000"/>
              <w:left w:val="single" w:sz="4" w:space="0" w:color="000000"/>
              <w:bottom w:val="single" w:sz="4" w:space="0" w:color="000000"/>
              <w:right w:val="single" w:sz="4" w:space="0" w:color="000000"/>
            </w:tcBorders>
            <w:vAlign w:val="center"/>
          </w:tcPr>
          <w:p w:rsidR="00000000" w:rsidRDefault="00307006">
            <w:pPr>
              <w:autoSpaceDN w:val="0"/>
              <w:jc w:val="center"/>
              <w:textAlignment w:val="center"/>
              <w:rPr>
                <w:rFonts w:ascii="仿宋" w:eastAsia="仿宋" w:hAnsi="仿宋" w:cs="仿宋" w:hint="eastAsia"/>
                <w:color w:val="000000"/>
                <w:sz w:val="32"/>
                <w:szCs w:val="32"/>
              </w:rPr>
            </w:pPr>
            <w:r>
              <w:rPr>
                <w:rFonts w:ascii="仿宋" w:eastAsia="仿宋" w:hAnsi="仿宋" w:cs="仿宋" w:hint="eastAsia"/>
                <w:color w:val="000000"/>
                <w:sz w:val="32"/>
                <w:szCs w:val="32"/>
              </w:rPr>
              <w:t>农学</w:t>
            </w:r>
          </w:p>
        </w:tc>
      </w:tr>
    </w:tbl>
    <w:p w:rsidR="00307006" w:rsidRDefault="00307006">
      <w:pPr>
        <w:rPr>
          <w:rFonts w:ascii="仿宋" w:eastAsia="仿宋" w:hAnsi="仿宋" w:cs="仿宋" w:hint="eastAsia"/>
          <w:sz w:val="32"/>
          <w:szCs w:val="32"/>
        </w:rPr>
      </w:pPr>
    </w:p>
    <w:sectPr w:rsidR="00307006">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006" w:rsidRDefault="00307006" w:rsidP="00353168">
      <w:r>
        <w:separator/>
      </w:r>
    </w:p>
  </w:endnote>
  <w:endnote w:type="continuationSeparator" w:id="0">
    <w:p w:rsidR="00307006" w:rsidRDefault="00307006" w:rsidP="00353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006" w:rsidRDefault="00307006" w:rsidP="00353168">
      <w:r>
        <w:separator/>
      </w:r>
    </w:p>
  </w:footnote>
  <w:footnote w:type="continuationSeparator" w:id="0">
    <w:p w:rsidR="00307006" w:rsidRDefault="00307006" w:rsidP="00353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307006"/>
    <w:rsid w:val="00353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PresentationFormat/>
  <Lines>2</Lines>
  <Paragraphs>1</Paragraphs>
  <Slides>0</Slides>
  <Notes>0</Notes>
  <HiddenSlides>0</HiddenSlides>
  <MMClips>0</MMClips>
  <ScaleCrop>false</ScaleCrop>
  <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2015年南阳市从大学生村干部中招聘乡镇事业单位工作人员笔试成绩公告</dc:title>
  <dc:creator>Lenovo</dc:creator>
  <cp:lastModifiedBy>Administrator</cp:lastModifiedBy>
  <cp:revision>2</cp:revision>
  <cp:lastPrinted>2015-10-28T09:54:13Z</cp:lastPrinted>
  <dcterms:created xsi:type="dcterms:W3CDTF">2015-10-29T02:06:00Z</dcterms:created>
  <dcterms:modified xsi:type="dcterms:W3CDTF">2015-10-29T02:06:00Z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