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152" w:beforeAutospacing="0" w:after="0" w:afterAutospacing="0" w:line="480" w:lineRule="auto"/>
        <w:ind w:left="0" w:right="0"/>
        <w:jc w:val="center"/>
      </w:pPr>
      <w:r>
        <w:rPr>
          <w:rFonts w:hint="eastAsia" w:ascii="宋体" w:hAnsi="宋体" w:eastAsia="宋体" w:cs="宋体"/>
          <w:b/>
          <w:color w:val="333333"/>
          <w:kern w:val="0"/>
          <w:sz w:val="22"/>
          <w:szCs w:val="22"/>
          <w:shd w:val="clear" w:fill="FFFFFF"/>
          <w:lang w:val="en-US" w:eastAsia="zh-CN" w:bidi="ar"/>
        </w:rPr>
        <w:t>四川省中医药管理局2015年12月</w:t>
      </w:r>
    </w:p>
    <w:p>
      <w:pPr>
        <w:keepNext w:val="0"/>
        <w:keepLines w:val="0"/>
        <w:widowControl/>
        <w:suppressLineNumbers w:val="0"/>
        <w:spacing w:before="152" w:beforeAutospacing="0" w:after="0" w:afterAutospacing="0" w:line="480" w:lineRule="auto"/>
        <w:ind w:left="0" w:right="0"/>
        <w:jc w:val="center"/>
      </w:pPr>
      <w:r>
        <w:rPr>
          <w:rFonts w:hint="eastAsia" w:ascii="宋体" w:hAnsi="宋体" w:eastAsia="宋体" w:cs="宋体"/>
          <w:b/>
          <w:color w:val="333333"/>
          <w:kern w:val="0"/>
          <w:sz w:val="22"/>
          <w:szCs w:val="22"/>
          <w:shd w:val="clear" w:fill="FFFFFF"/>
          <w:lang w:val="en-US" w:eastAsia="zh-CN" w:bidi="ar"/>
        </w:rPr>
        <w:t>公开招聘工作人员部分岗位名称修正一览表</w:t>
      </w:r>
    </w:p>
    <w:tbl>
      <w:tblPr>
        <w:tblW w:w="8088" w:type="dxa"/>
        <w:jc w:val="center"/>
        <w:tblInd w:w="2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1648"/>
        <w:gridCol w:w="2968"/>
        <w:gridCol w:w="1297"/>
        <w:gridCol w:w="1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16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岗位    名称</w:t>
            </w:r>
          </w:p>
        </w:tc>
        <w:tc>
          <w:tcPr>
            <w:tcW w:w="2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岗位          编码</w:t>
            </w:r>
          </w:p>
        </w:tc>
        <w:tc>
          <w:tcPr>
            <w:tcW w:w="1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修正前岗位名称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修正后岗位名称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泸州医学院附属中医医院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临床血管乳腺科医师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34050027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临床血管乳腺科医师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临床血管乳腺外科医师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泸州医学院附属中医医院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临床新儿科医师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34050032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临床新儿科医师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临床新生儿科医师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778D6"/>
    <w:rsid w:val="177778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  <w:style w:type="character" w:customStyle="1" w:styleId="6">
    <w:name w:val="right"/>
    <w:basedOn w:val="2"/>
    <w:uiPriority w:val="0"/>
  </w:style>
  <w:style w:type="character" w:customStyle="1" w:styleId="7">
    <w:name w:val="more"/>
    <w:basedOn w:val="2"/>
    <w:uiPriority w:val="0"/>
  </w:style>
  <w:style w:type="character" w:customStyle="1" w:styleId="8">
    <w:name w:val="more1"/>
    <w:basedOn w:val="2"/>
    <w:uiPriority w:val="0"/>
  </w:style>
  <w:style w:type="character" w:customStyle="1" w:styleId="9">
    <w:name w:val="red"/>
    <w:basedOn w:val="2"/>
    <w:uiPriority w:val="0"/>
    <w:rPr>
      <w:b/>
      <w:color w:val="C81F1A"/>
    </w:rPr>
  </w:style>
  <w:style w:type="character" w:customStyle="1" w:styleId="10">
    <w:name w:val="red1"/>
    <w:basedOn w:val="2"/>
    <w:uiPriority w:val="0"/>
    <w:rPr>
      <w:b/>
      <w:color w:val="C81F1A"/>
    </w:rPr>
  </w:style>
  <w:style w:type="character" w:customStyle="1" w:styleId="11">
    <w:name w:val="red2"/>
    <w:basedOn w:val="2"/>
    <w:uiPriority w:val="0"/>
    <w:rPr>
      <w:color w:val="FF0000"/>
    </w:rPr>
  </w:style>
  <w:style w:type="character" w:customStyle="1" w:styleId="12">
    <w:name w:val="red3"/>
    <w:basedOn w:val="2"/>
    <w:uiPriority w:val="0"/>
    <w:rPr>
      <w:color w:val="FF0000"/>
    </w:rPr>
  </w:style>
  <w:style w:type="character" w:customStyle="1" w:styleId="13">
    <w:name w:val="red4"/>
    <w:basedOn w:val="2"/>
    <w:uiPriority w:val="0"/>
    <w:rPr>
      <w:color w:val="FF0000"/>
    </w:rPr>
  </w:style>
  <w:style w:type="character" w:customStyle="1" w:styleId="14">
    <w:name w:val="red5"/>
    <w:basedOn w:val="2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2015-11-02T13:56:00Z</dcterms:created>
  <dc:creator>Administrator</dc:creator>
  <cp:lastModifiedBy>Administrator</cp:lastModifiedBy>
  <dcterms:modified xsi:type="dcterms:W3CDTF">2015-11-02T13:58:40Z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