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"/>
        </w:rPr>
        <w:t>2015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"/>
        </w:rPr>
        <w:t>年西丰县事业单位公开招聘计划取消岗位表</w:t>
      </w:r>
    </w:p>
    <w:tbl>
      <w:tblPr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218"/>
        <w:gridCol w:w="1107"/>
        <w:gridCol w:w="802"/>
        <w:gridCol w:w="1332"/>
        <w:gridCol w:w="715"/>
        <w:gridCol w:w="818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岗位简介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取消核减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西丰县行政事业资产管理中心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从事项目融资、资产管理工作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西丰高中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教学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203B2"/>
    <w:rsid w:val="398203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2015-11-03T09:41:00Z</dcterms:created>
  <dc:creator>Administrator</dc:creator>
  <cp:lastModifiedBy>Administrator</cp:lastModifiedBy>
  <dcterms:modified xsi:type="dcterms:W3CDTF">2015-11-03T09:41:35Z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