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</w:rPr>
        <w:t>嘉陵区公开考调事业单位工作人员笔试成绩及排名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704"/>
        <w:gridCol w:w="2284"/>
        <w:gridCol w:w="823"/>
        <w:gridCol w:w="704"/>
        <w:gridCol w:w="1750"/>
        <w:gridCol w:w="1930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 码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考调名额</w:t>
            </w:r>
          </w:p>
        </w:tc>
        <w:tc>
          <w:tcPr>
            <w:tcW w:w="1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《综合知识》笔试成绩</w:t>
            </w:r>
          </w:p>
        </w:tc>
        <w:tc>
          <w:tcPr>
            <w:tcW w:w="1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折合后笔试成绩（50%）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嘉陵区医保局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63.55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31.78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嘉陵区医保局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45.25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嘉陵区医保局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41.50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20.75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嘉陵区医保局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22.50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11.25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B7BDE"/>
    <w:rsid w:val="358B7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2015-11-04T13:23:00Z</dcterms:created>
  <dc:creator>Administrator</dc:creator>
  <cp:lastModifiedBy>Administrator</cp:lastModifiedBy>
  <dcterms:modified xsi:type="dcterms:W3CDTF">2015-11-04T13:25:05Z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