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EA" w:rsidRPr="00061460" w:rsidRDefault="005373EA" w:rsidP="005373EA">
      <w:pPr>
        <w:ind w:right="640"/>
        <w:rPr>
          <w:rFonts w:ascii="黑体" w:eastAsia="黑体" w:hint="eastAsia"/>
          <w:sz w:val="32"/>
          <w:szCs w:val="32"/>
        </w:rPr>
      </w:pPr>
      <w:r w:rsidRPr="00061460">
        <w:rPr>
          <w:rFonts w:ascii="黑体" w:eastAsia="黑体" w:hint="eastAsia"/>
          <w:sz w:val="32"/>
          <w:szCs w:val="32"/>
        </w:rPr>
        <w:t>附件</w:t>
      </w:r>
    </w:p>
    <w:p w:rsidR="005373EA" w:rsidRDefault="005373EA" w:rsidP="005373EA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61460">
        <w:rPr>
          <w:rFonts w:ascii="方正小标宋简体" w:eastAsia="方正小标宋简体" w:hint="eastAsia"/>
          <w:sz w:val="36"/>
          <w:szCs w:val="36"/>
        </w:rPr>
        <w:t>绵阳市机动车污染监控及固体废物管理中心</w:t>
      </w:r>
    </w:p>
    <w:p w:rsidR="005373EA" w:rsidRDefault="005373EA" w:rsidP="005373EA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61460">
        <w:rPr>
          <w:rFonts w:ascii="方正小标宋简体" w:eastAsia="方正小标宋简体" w:hint="eastAsia"/>
          <w:sz w:val="36"/>
          <w:szCs w:val="36"/>
        </w:rPr>
        <w:t>2015年直接考核招聘工作人员考试成绩及进入体检人员名单</w:t>
      </w:r>
    </w:p>
    <w:p w:rsidR="005373EA" w:rsidRPr="00061460" w:rsidRDefault="005373EA" w:rsidP="005373EA">
      <w:pPr>
        <w:spacing w:line="560" w:lineRule="exact"/>
        <w:jc w:val="center"/>
        <w:rPr>
          <w:rFonts w:ascii="楷体_GB2312" w:eastAsia="楷体_GB2312" w:hAnsi="黑体" w:hint="eastAsia"/>
          <w:b/>
          <w:sz w:val="32"/>
          <w:szCs w:val="32"/>
        </w:rPr>
      </w:pPr>
      <w:r w:rsidRPr="00061460">
        <w:rPr>
          <w:rFonts w:ascii="楷体_GB2312" w:eastAsia="楷体_GB2312" w:hAnsi="黑体" w:hint="eastAsia"/>
          <w:b/>
          <w:sz w:val="32"/>
          <w:szCs w:val="32"/>
        </w:rPr>
        <w:t>（机动车专业技术岗位）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3080"/>
        <w:gridCol w:w="2118"/>
        <w:gridCol w:w="3110"/>
        <w:gridCol w:w="2047"/>
        <w:gridCol w:w="1335"/>
        <w:gridCol w:w="1571"/>
      </w:tblGrid>
      <w:tr w:rsidR="005373EA" w:rsidRPr="00061460" w:rsidTr="00E70CA2">
        <w:trPr>
          <w:trHeight w:val="630"/>
        </w:trPr>
        <w:tc>
          <w:tcPr>
            <w:tcW w:w="91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08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专业技术岗位</w:t>
            </w:r>
          </w:p>
        </w:tc>
        <w:tc>
          <w:tcPr>
            <w:tcW w:w="2118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3110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047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结构化面试成绩</w:t>
            </w:r>
          </w:p>
        </w:tc>
        <w:tc>
          <w:tcPr>
            <w:tcW w:w="133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成绩排名</w:t>
            </w:r>
          </w:p>
        </w:tc>
        <w:tc>
          <w:tcPr>
            <w:tcW w:w="1571" w:type="dxa"/>
            <w:vAlign w:val="center"/>
          </w:tcPr>
          <w:p w:rsidR="005373EA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是否进入</w:t>
            </w:r>
          </w:p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体检</w:t>
            </w:r>
          </w:p>
        </w:tc>
      </w:tr>
      <w:tr w:rsidR="005373EA" w:rsidRPr="00061460" w:rsidTr="00E70CA2">
        <w:trPr>
          <w:trHeight w:val="630"/>
        </w:trPr>
        <w:tc>
          <w:tcPr>
            <w:tcW w:w="91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8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机动车专业技术岗位</w:t>
            </w:r>
          </w:p>
        </w:tc>
        <w:tc>
          <w:tcPr>
            <w:tcW w:w="2118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20151114101</w:t>
            </w:r>
          </w:p>
        </w:tc>
        <w:tc>
          <w:tcPr>
            <w:tcW w:w="3110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cs="宋体" w:hint="eastAsia"/>
                <w:color w:val="000000"/>
                <w:kern w:val="0"/>
                <w:sz w:val="24"/>
              </w:rPr>
              <w:t>西华大学动力机械及工程</w:t>
            </w:r>
          </w:p>
        </w:tc>
        <w:tc>
          <w:tcPr>
            <w:tcW w:w="2047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84.1</w:t>
            </w:r>
          </w:p>
        </w:tc>
        <w:tc>
          <w:tcPr>
            <w:tcW w:w="133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5373EA" w:rsidRDefault="005373EA" w:rsidP="005373EA">
      <w:pPr>
        <w:spacing w:line="560" w:lineRule="exact"/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5373EA" w:rsidRPr="00061460" w:rsidRDefault="005373EA" w:rsidP="005373EA">
      <w:pPr>
        <w:spacing w:line="560" w:lineRule="exact"/>
        <w:jc w:val="center"/>
        <w:rPr>
          <w:rFonts w:ascii="楷体_GB2312" w:eastAsia="楷体_GB2312" w:hAnsi="黑体" w:hint="eastAsia"/>
          <w:b/>
          <w:sz w:val="32"/>
          <w:szCs w:val="32"/>
        </w:rPr>
      </w:pPr>
      <w:r w:rsidRPr="00061460">
        <w:rPr>
          <w:rFonts w:ascii="楷体_GB2312" w:eastAsia="楷体_GB2312" w:hAnsi="黑体" w:hint="eastAsia"/>
          <w:b/>
          <w:sz w:val="32"/>
          <w:szCs w:val="32"/>
        </w:rPr>
        <w:t>（固体废物专业技术岗位）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033"/>
        <w:gridCol w:w="2100"/>
        <w:gridCol w:w="2519"/>
        <w:gridCol w:w="2414"/>
        <w:gridCol w:w="1575"/>
        <w:gridCol w:w="1574"/>
      </w:tblGrid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结构化面试成绩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成绩排名</w:t>
            </w:r>
          </w:p>
        </w:tc>
        <w:tc>
          <w:tcPr>
            <w:tcW w:w="1574" w:type="dxa"/>
            <w:vAlign w:val="center"/>
          </w:tcPr>
          <w:p w:rsidR="005373EA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是否进入</w:t>
            </w:r>
          </w:p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体检</w:t>
            </w:r>
          </w:p>
        </w:tc>
      </w:tr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固体废物专业技术岗位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20151114201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西南科技大学</w:t>
            </w:r>
          </w:p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环境科学与工程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90.3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是</w:t>
            </w:r>
          </w:p>
        </w:tc>
      </w:tr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固体废物专业技术岗位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20151114204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西南交通大学</w:t>
            </w:r>
          </w:p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环境科学与工程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83.7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固体废物专业技术岗位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20151114202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西南科技大学</w:t>
            </w:r>
          </w:p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环境科学与工程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83.5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7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固体废物专业技术岗位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20151114207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西南石油大学</w:t>
            </w:r>
          </w:p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82.1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7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固体废物专业技术岗位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20151114206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西南科技大学</w:t>
            </w:r>
          </w:p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77.9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7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固体废物专业技术岗位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20151114208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西南石油大学</w:t>
            </w:r>
          </w:p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77.2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7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固体废物专业技术岗位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20151114203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西南科技大学</w:t>
            </w:r>
          </w:p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75.4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7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373EA" w:rsidRPr="00C2360F" w:rsidTr="00E70CA2">
        <w:trPr>
          <w:trHeight w:val="630"/>
        </w:trPr>
        <w:tc>
          <w:tcPr>
            <w:tcW w:w="959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033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固体废物专业技术岗位</w:t>
            </w:r>
          </w:p>
        </w:tc>
        <w:tc>
          <w:tcPr>
            <w:tcW w:w="2100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20151114205</w:t>
            </w:r>
          </w:p>
        </w:tc>
        <w:tc>
          <w:tcPr>
            <w:tcW w:w="2519" w:type="dxa"/>
            <w:vAlign w:val="center"/>
          </w:tcPr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/>
                <w:sz w:val="24"/>
              </w:rPr>
              <w:t>西华师范大学</w:t>
            </w:r>
          </w:p>
          <w:p w:rsidR="005373EA" w:rsidRPr="00061460" w:rsidRDefault="005373EA" w:rsidP="00E70CA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/>
                <w:sz w:val="24"/>
              </w:rPr>
              <w:t>环境科学</w:t>
            </w:r>
          </w:p>
        </w:tc>
        <w:tc>
          <w:tcPr>
            <w:tcW w:w="241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75.0</w:t>
            </w:r>
          </w:p>
        </w:tc>
        <w:tc>
          <w:tcPr>
            <w:tcW w:w="1575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 w:hint="eastAsia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74" w:type="dxa"/>
            <w:vAlign w:val="center"/>
          </w:tcPr>
          <w:p w:rsidR="005373EA" w:rsidRPr="00061460" w:rsidRDefault="005373EA" w:rsidP="00E70CA2">
            <w:pPr>
              <w:jc w:val="center"/>
              <w:rPr>
                <w:rFonts w:ascii="宋体" w:hAnsi="宋体"/>
                <w:sz w:val="24"/>
              </w:rPr>
            </w:pPr>
            <w:r w:rsidRPr="00061460">
              <w:rPr>
                <w:rFonts w:ascii="宋体" w:hAnsi="宋体" w:hint="eastAsia"/>
                <w:sz w:val="24"/>
              </w:rPr>
              <w:t>否</w:t>
            </w:r>
          </w:p>
        </w:tc>
      </w:tr>
    </w:tbl>
    <w:p w:rsidR="005373EA" w:rsidRDefault="005373EA" w:rsidP="005373EA">
      <w:pPr>
        <w:rPr>
          <w:rFonts w:ascii="仿宋_GB2312" w:eastAsia="仿宋_GB2312" w:hint="eastAsia"/>
          <w:sz w:val="32"/>
          <w:szCs w:val="32"/>
        </w:rPr>
      </w:pPr>
    </w:p>
    <w:p w:rsidR="005373EA" w:rsidRPr="005F0F91" w:rsidRDefault="005373EA" w:rsidP="005373EA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44005" w:rsidRPr="005373EA" w:rsidRDefault="00C44005" w:rsidP="005373EA"/>
    <w:sectPr w:rsidR="00C44005" w:rsidRPr="005373EA" w:rsidSect="00E62D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05" w:rsidRDefault="00C44005" w:rsidP="005373EA">
      <w:r>
        <w:separator/>
      </w:r>
    </w:p>
  </w:endnote>
  <w:endnote w:type="continuationSeparator" w:id="1">
    <w:p w:rsidR="00C44005" w:rsidRDefault="00C44005" w:rsidP="0053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05" w:rsidRDefault="00C44005" w:rsidP="005373EA">
      <w:r>
        <w:separator/>
      </w:r>
    </w:p>
  </w:footnote>
  <w:footnote w:type="continuationSeparator" w:id="1">
    <w:p w:rsidR="00C44005" w:rsidRDefault="00C44005" w:rsidP="00537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3EA"/>
    <w:rsid w:val="005373EA"/>
    <w:rsid w:val="00C4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3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3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2015-11-16T09:11:00Z</dcterms:created>
  <dcterms:modified xsi:type="dcterms:W3CDTF">2015-11-16T09:11:00Z</dcterms:modified>
</cp:coreProperties>
</file>