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0" w:rsidRPr="00D50470" w:rsidRDefault="00D50470" w:rsidP="00D5047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-4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"/>
        <w:gridCol w:w="3991"/>
        <w:gridCol w:w="1119"/>
        <w:gridCol w:w="2788"/>
      </w:tblGrid>
      <w:tr w:rsidR="00D50470" w:rsidRPr="00D50470" w:rsidTr="00D50470">
        <w:trPr>
          <w:trHeight w:val="674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  <w:t>岗位序号</w:t>
            </w:r>
          </w:p>
        </w:tc>
        <w:tc>
          <w:tcPr>
            <w:tcW w:w="400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  <w:t>【招考单位】招考岗位</w:t>
            </w:r>
          </w:p>
        </w:tc>
        <w:tc>
          <w:tcPr>
            <w:tcW w:w="112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left="135" w:hanging="135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  <w:t>原招聘计划</w:t>
            </w:r>
          </w:p>
        </w:tc>
        <w:tc>
          <w:tcPr>
            <w:tcW w:w="279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  <w:t>调整后招聘计划</w:t>
            </w:r>
          </w:p>
        </w:tc>
      </w:tr>
      <w:tr w:rsidR="00D50470" w:rsidRPr="00D50470" w:rsidTr="00D50470">
        <w:trPr>
          <w:trHeight w:val="619"/>
        </w:trPr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【台州市长潭水库灌区建设管理处】运行管理岗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rPr>
          <w:trHeight w:val="835"/>
        </w:trPr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4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【台州市水利水电工程质量监督站】质量监督员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14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【台州市质量技术监督检测研究院】检测员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16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【台州科技职业学院】模具实训教师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【台州市少年体校】教练A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21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【台州市第二人民医院】临床医生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核减至2名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24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【台州市第二人民医院】超声诊断医师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核减至1名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25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【台州市第二人民医院】放射诊断医师A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27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【台州市妇幼保健院】病理科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28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lastRenderedPageBreak/>
              <w:t> 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lastRenderedPageBreak/>
              <w:t>【台州恩泽医疗中心（集团）】临床内外科医生A</w:t>
            </w: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lastRenderedPageBreak/>
              <w:t>（定向全科医学、急诊科、重症医学科、儿内科、儿外科、妇产科、感染科、手足外科、精神卫生科）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核减至5名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lastRenderedPageBreak/>
              <w:t>29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【台州恩泽医疗中心（集团）】临床内外科医生B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核减至6名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30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【台州恩泽医疗中心（集团）】麻醉医生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核减至3名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31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【台州恩泽医疗中心（集团）】超声诊断医生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32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【台州恩泽医疗中心（集团）】护理人员A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核减至15名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33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【台州恩泽医疗中心（集团）】护理人员B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核减至9名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34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【台州恩泽医疗中心（集团）】护理人员C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核减至12名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36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【台州恩泽医疗中心（集团）】放射诊断（含介入）医生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  <w:tr w:rsidR="00D50470" w:rsidRPr="00D50470" w:rsidTr="00D50470">
        <w:tc>
          <w:tcPr>
            <w:tcW w:w="104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38</w:t>
            </w:r>
          </w:p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【台州恩泽医疗中心（集团）】中医医生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470" w:rsidRPr="00D50470" w:rsidRDefault="00D50470" w:rsidP="00D50470">
            <w:pPr>
              <w:adjustRightInd/>
              <w:snapToGrid/>
              <w:spacing w:after="0" w:line="580" w:lineRule="atLeast"/>
              <w:ind w:firstLine="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0470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取消招聘计划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00F00"/>
    <w:rsid w:val="00D31D50"/>
    <w:rsid w:val="00D5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2015-11-17T07:17:00Z</dcterms:modified>
</cp:coreProperties>
</file>