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C8" w:rsidRPr="00BD7013" w:rsidRDefault="00AB7BC8" w:rsidP="00AB7BC8">
      <w:pPr>
        <w:widowControl/>
        <w:jc w:val="left"/>
        <w:rPr>
          <w:rFonts w:eastAsia="仿宋_GB2312"/>
          <w:sz w:val="32"/>
          <w:szCs w:val="32"/>
          <w:lang w:val="en-GB"/>
        </w:rPr>
      </w:pPr>
      <w:r w:rsidRPr="00BD7013">
        <w:rPr>
          <w:rFonts w:eastAsia="仿宋_GB2312" w:hint="eastAsia"/>
          <w:sz w:val="32"/>
          <w:szCs w:val="32"/>
          <w:lang w:val="en-GB"/>
        </w:rPr>
        <w:t>附表</w:t>
      </w:r>
      <w:r w:rsidRPr="00BD7013">
        <w:rPr>
          <w:rFonts w:eastAsia="仿宋_GB2312" w:hint="eastAsia"/>
          <w:sz w:val="32"/>
          <w:szCs w:val="32"/>
          <w:lang w:val="en-GB"/>
        </w:rPr>
        <w:t>1</w:t>
      </w:r>
      <w:r w:rsidRPr="00BD7013">
        <w:rPr>
          <w:rFonts w:eastAsia="仿宋_GB2312" w:hint="eastAsia"/>
          <w:sz w:val="32"/>
          <w:szCs w:val="32"/>
          <w:lang w:val="en-GB"/>
        </w:rPr>
        <w:t>：</w:t>
      </w:r>
    </w:p>
    <w:p w:rsidR="00AB7BC8" w:rsidRPr="00BD7013" w:rsidRDefault="00AB7BC8" w:rsidP="00AB7BC8">
      <w:pPr>
        <w:widowControl/>
        <w:jc w:val="center"/>
        <w:rPr>
          <w:rFonts w:ascii="仿宋_GB2312" w:eastAsia="仿宋_GB2312" w:hAnsi="宋体"/>
          <w:b/>
          <w:sz w:val="44"/>
          <w:szCs w:val="44"/>
          <w:lang w:val="en-GB"/>
        </w:rPr>
      </w:pPr>
      <w:r w:rsidRPr="00BD7013">
        <w:rPr>
          <w:rFonts w:eastAsia="仿宋_GB2312" w:hint="eastAsia"/>
          <w:b/>
          <w:sz w:val="44"/>
          <w:szCs w:val="44"/>
          <w:lang w:val="en-GB"/>
        </w:rPr>
        <w:t>中国铁路经济规划研究院</w:t>
      </w:r>
      <w:r>
        <w:rPr>
          <w:rFonts w:eastAsia="仿宋_GB2312" w:hint="eastAsia"/>
          <w:b/>
          <w:sz w:val="44"/>
          <w:szCs w:val="44"/>
          <w:lang w:val="en-GB"/>
        </w:rPr>
        <w:t>招聘</w:t>
      </w:r>
      <w:r w:rsidRPr="00BD7013">
        <w:rPr>
          <w:rFonts w:eastAsia="仿宋_GB2312"/>
          <w:b/>
          <w:sz w:val="44"/>
          <w:szCs w:val="44"/>
          <w:lang w:val="en-GB"/>
        </w:rPr>
        <w:t>2016</w:t>
      </w:r>
      <w:r w:rsidRPr="00BD7013">
        <w:rPr>
          <w:rFonts w:ascii="仿宋_GB2312" w:eastAsia="仿宋_GB2312" w:hAnsi="宋体" w:hint="eastAsia"/>
          <w:b/>
          <w:sz w:val="44"/>
          <w:szCs w:val="44"/>
          <w:lang w:val="en-GB"/>
        </w:rPr>
        <w:t>年应届高校毕业生招聘计划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1038"/>
        <w:gridCol w:w="1041"/>
        <w:gridCol w:w="2774"/>
        <w:gridCol w:w="2774"/>
        <w:gridCol w:w="4971"/>
      </w:tblGrid>
      <w:tr w:rsidR="00AB7BC8" w:rsidRPr="00BD7013" w:rsidTr="00971091">
        <w:trPr>
          <w:trHeight w:val="76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拟从事</w:t>
            </w:r>
          </w:p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工作方向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b/>
                <w:sz w:val="24"/>
                <w:lang w:val="en-GB"/>
              </w:rPr>
              <w:t>拟招聘</w:t>
            </w: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人数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学历  要求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研究生专业要求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本科专业要求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line="60" w:lineRule="auto"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备注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综合交通物流研究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运输与物流、交通规划、运筹学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运输与物流、交通工程（站场）或交通规划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大学英语六级；熟练使用常用办公软件、数据库、统计分析软件；有工作经历者优先；博士研究生优先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BD7013">
              <w:rPr>
                <w:rFonts w:ascii="仿宋_GB2312" w:eastAsia="仿宋_GB2312" w:hAnsi="宋体" w:hint="eastAsia"/>
                <w:sz w:val="24"/>
              </w:rPr>
              <w:t>运输需求预测与分析研究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</w:rPr>
            </w:pPr>
            <w:r w:rsidRPr="00BD7013">
              <w:rPr>
                <w:rFonts w:eastAsia="仿宋_GB2312"/>
                <w:sz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运输管理、交通规划、信息工程、数据库、信息系统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交通运输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类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、信息技术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大学英语六级；熟练使用数据库、统计分析软件、胜任软件开发；北京生源优先</w:t>
            </w:r>
          </w:p>
        </w:tc>
      </w:tr>
      <w:tr w:rsidR="00AB7BC8" w:rsidRPr="00CC4DA0" w:rsidTr="00971091">
        <w:trPr>
          <w:cantSplit/>
          <w:trHeight w:val="1036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BD7013">
              <w:rPr>
                <w:rFonts w:ascii="仿宋_GB2312" w:eastAsia="仿宋_GB2312" w:hAnsi="宋体" w:hint="eastAsia"/>
                <w:sz w:val="24"/>
              </w:rPr>
              <w:t>规划理论研究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经济管理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交通运输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类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、经济管理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类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大学英语六级；熟练使用常用办公软件、数据处理和制图软件，具有自主编程研发能力；较强的科技文章写作能力；北京生源优先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路网规划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交通运输类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交通运输类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大学英语六级；熟练使用常用办公软件、数据处理和制图软件，具有自主编程研发能力；较强的科技文章写作能力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BD7013">
              <w:rPr>
                <w:rFonts w:ascii="仿宋_GB2312" w:eastAsia="仿宋_GB2312" w:hAnsi="宋体" w:hint="eastAsia"/>
                <w:sz w:val="24"/>
              </w:rPr>
              <w:t>铁路技术标准管理—铁路隧道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隧道及地下工程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土木工程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大学英语六级；精通计算机及网络技术；文字及语言表达能力强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BD7013">
              <w:rPr>
                <w:rFonts w:ascii="仿宋_GB2312" w:eastAsia="仿宋_GB2312" w:hAnsi="宋体" w:hint="eastAsia"/>
                <w:sz w:val="24"/>
              </w:rPr>
              <w:t>铁路技术标准管理—路基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道路与铁路工程（路基）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土木工程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大学英语六级；精通计算机及网络技术；文字及言语表达能力强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</w:rPr>
              <w:t>铁路技术标准管理—通信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信息与通信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工程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信息与通信工程类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大学英语六级；精通计算机及网络技术；文字及言语表达能力强；北京生源优先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</w:rPr>
              <w:t>铁路技术标准管理—桥梁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桥梁工程类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土木工程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英语口语表达熟练；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精通计算机及网络技术；文字及言语表达能力强；北京生源优先</w:t>
            </w:r>
          </w:p>
        </w:tc>
      </w:tr>
    </w:tbl>
    <w:p w:rsidR="00AB7BC8" w:rsidRPr="00BD7013" w:rsidRDefault="00AB7BC8" w:rsidP="00AB7BC8">
      <w:pPr>
        <w:widowControl/>
        <w:jc w:val="center"/>
        <w:rPr>
          <w:rFonts w:ascii="仿宋_GB2312" w:eastAsia="仿宋_GB2312" w:hAnsi="宋体"/>
          <w:b/>
          <w:sz w:val="44"/>
          <w:szCs w:val="44"/>
          <w:lang w:val="en-GB"/>
        </w:rPr>
      </w:pPr>
      <w:r w:rsidRPr="00BD7013">
        <w:rPr>
          <w:rFonts w:eastAsia="仿宋_GB2312" w:hint="eastAsia"/>
          <w:b/>
          <w:sz w:val="44"/>
          <w:szCs w:val="44"/>
          <w:lang w:val="en-GB"/>
        </w:rPr>
        <w:lastRenderedPageBreak/>
        <w:t>中国铁路经济规划研究院</w:t>
      </w:r>
      <w:r>
        <w:rPr>
          <w:rFonts w:eastAsia="仿宋_GB2312" w:hint="eastAsia"/>
          <w:b/>
          <w:sz w:val="44"/>
          <w:szCs w:val="44"/>
          <w:lang w:val="en-GB"/>
        </w:rPr>
        <w:t>招聘</w:t>
      </w:r>
      <w:r w:rsidRPr="00BD7013">
        <w:rPr>
          <w:rFonts w:eastAsia="仿宋_GB2312"/>
          <w:b/>
          <w:sz w:val="44"/>
          <w:szCs w:val="44"/>
          <w:lang w:val="en-GB"/>
        </w:rPr>
        <w:t>2016</w:t>
      </w:r>
      <w:r>
        <w:rPr>
          <w:rFonts w:ascii="仿宋_GB2312" w:eastAsia="仿宋_GB2312" w:hAnsi="宋体" w:hint="eastAsia"/>
          <w:b/>
          <w:sz w:val="44"/>
          <w:szCs w:val="44"/>
          <w:lang w:val="en-GB"/>
        </w:rPr>
        <w:t>年</w:t>
      </w:r>
      <w:r w:rsidRPr="00BD7013">
        <w:rPr>
          <w:rFonts w:ascii="仿宋_GB2312" w:eastAsia="仿宋_GB2312" w:hAnsi="宋体" w:hint="eastAsia"/>
          <w:b/>
          <w:sz w:val="44"/>
          <w:szCs w:val="44"/>
          <w:lang w:val="en-GB"/>
        </w:rPr>
        <w:t>应届高校毕业生招聘计划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1038"/>
        <w:gridCol w:w="1041"/>
        <w:gridCol w:w="2774"/>
        <w:gridCol w:w="2774"/>
        <w:gridCol w:w="4971"/>
      </w:tblGrid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拟从事</w:t>
            </w:r>
          </w:p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工作方向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b/>
                <w:sz w:val="24"/>
                <w:lang w:val="en-GB"/>
              </w:rPr>
              <w:t>拟招聘</w:t>
            </w: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人数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学历  要求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研究生专业要求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本科专业要求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line="60" w:lineRule="auto"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b/>
                <w:sz w:val="24"/>
                <w:lang w:val="en-GB"/>
              </w:rPr>
              <w:t>备注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专业定额—土木工程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交通土建工程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交通土建工程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大学英语六级；熟练使用常用办公软件、数据处理、绘图软件；博士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研究生优先;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熟悉BIM技术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者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优先；北京生源优先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专业定额—电气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化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</w:t>
            </w:r>
            <w:proofErr w:type="gramStart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研</w:t>
            </w:r>
            <w:proofErr w:type="gramEnd"/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及以上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电气工程、电力工程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电气工程、电力工程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大学英语六级；熟练使用常用办公软件、数据处理、绘图软件；博士研究生优先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;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熟悉BIM技术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者</w:t>
            </w: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优先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劳动用工管理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硕士研究生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人力资源管理、劳动经济、经济管理、法学、交通运输类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人力资源管理、劳动经济、经济管理、法学、交通运输类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大学英语六级；熟练使用常用办公软件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；北京生源优先</w:t>
            </w:r>
          </w:p>
        </w:tc>
      </w:tr>
      <w:tr w:rsidR="00AB7BC8" w:rsidRPr="00BD7013" w:rsidTr="00971091">
        <w:trPr>
          <w:cantSplit/>
          <w:trHeight w:val="7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群团工作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sz w:val="24"/>
                <w:lang w:val="en-GB"/>
              </w:rPr>
            </w:pPr>
            <w:r w:rsidRPr="00BD7013">
              <w:rPr>
                <w:rFonts w:eastAsia="仿宋_GB2312"/>
                <w:sz w:val="24"/>
                <w:lang w:val="en-GB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硕士研究生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社会工作、社会学、新闻与传播专业以及文、史、哲类专业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社会工作、社会学、新闻与传播专业以及文、史、哲类专业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C8" w:rsidRPr="00BD7013" w:rsidRDefault="00AB7BC8" w:rsidP="00971091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  <w:r w:rsidRPr="00BD7013">
              <w:rPr>
                <w:rFonts w:ascii="仿宋_GB2312" w:eastAsia="仿宋_GB2312" w:hAnsi="宋体" w:hint="eastAsia"/>
                <w:sz w:val="24"/>
                <w:lang w:val="en-GB"/>
              </w:rPr>
              <w:t>大学英语六级；熟练使用常用办公软件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；北京生源优先</w:t>
            </w:r>
          </w:p>
        </w:tc>
      </w:tr>
    </w:tbl>
    <w:p w:rsidR="00AB7BC8" w:rsidRPr="00761443" w:rsidRDefault="00AB7BC8" w:rsidP="00AB7BC8">
      <w:pPr>
        <w:rPr>
          <w:lang w:val="en-GB"/>
        </w:rPr>
      </w:pPr>
    </w:p>
    <w:p w:rsidR="0067073D" w:rsidRPr="00AB7BC8" w:rsidRDefault="0067073D">
      <w:pPr>
        <w:rPr>
          <w:lang w:val="en-GB"/>
        </w:rPr>
      </w:pPr>
    </w:p>
    <w:sectPr w:rsidR="0067073D" w:rsidRPr="00AB7BC8" w:rsidSect="000475F0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BC8"/>
    <w:rsid w:val="0067073D"/>
    <w:rsid w:val="00AB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杨义伟</dc:creator>
  <cp:lastModifiedBy>杨义伟</cp:lastModifiedBy>
  <cp:revision>1</cp:revision>
  <dcterms:created xsi:type="dcterms:W3CDTF">2015-11-23T01:05:00Z</dcterms:created>
  <dcterms:modified xsi:type="dcterms:W3CDTF">2015-11-23T01:06:00Z</dcterms:modified>
</cp:coreProperties>
</file>