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240" w:lineRule="atLeast"/>
        <w:rPr>
          <w:rFonts w:hint="eastAsia" w:ascii="方正小标宋_GBK" w:hAnsi="方正小标宋_GBK" w:eastAsia="方正小标宋_GBK"/>
          <w:sz w:val="44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2015年海南省农垦实验中学公开招聘</w:t>
      </w:r>
      <w:r>
        <w:rPr>
          <w:rFonts w:hint="eastAsia" w:ascii="宋体" w:hAnsi="宋体" w:cs="宋体"/>
          <w:b/>
          <w:bCs/>
          <w:sz w:val="44"/>
          <w:lang w:val="en-US" w:eastAsia="zh-CN"/>
        </w:rPr>
        <w:t>及考核招聘</w:t>
      </w: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人员计划表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tbl>
      <w:tblPr>
        <w:tblStyle w:val="5"/>
        <w:tblW w:w="13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19"/>
        <w:gridCol w:w="806"/>
        <w:gridCol w:w="859"/>
        <w:gridCol w:w="855"/>
        <w:gridCol w:w="930"/>
        <w:gridCol w:w="1110"/>
        <w:gridCol w:w="1200"/>
        <w:gridCol w:w="1965"/>
        <w:gridCol w:w="1035"/>
        <w:gridCol w:w="1571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招聘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岗位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招聘人数</w:t>
            </w:r>
          </w:p>
        </w:tc>
        <w:tc>
          <w:tcPr>
            <w:tcW w:w="9525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资格条件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年龄</w:t>
            </w:r>
          </w:p>
        </w:tc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9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从业资格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职称</w:t>
            </w:r>
          </w:p>
        </w:tc>
        <w:tc>
          <w:tcPr>
            <w:tcW w:w="15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其他</w:t>
            </w:r>
          </w:p>
        </w:tc>
        <w:tc>
          <w:tcPr>
            <w:tcW w:w="141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8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不限</w:t>
            </w:r>
          </w:p>
        </w:tc>
        <w:tc>
          <w:tcPr>
            <w:tcW w:w="855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35周岁以下</w:t>
            </w:r>
          </w:p>
        </w:tc>
        <w:tc>
          <w:tcPr>
            <w:tcW w:w="930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全日制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本科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及以上</w:t>
            </w:r>
          </w:p>
        </w:tc>
        <w:tc>
          <w:tcPr>
            <w:tcW w:w="1110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学士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及以上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物理</w:t>
            </w:r>
          </w:p>
        </w:tc>
        <w:tc>
          <w:tcPr>
            <w:tcW w:w="196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高级中学教师资格证</w:t>
            </w:r>
          </w:p>
        </w:tc>
        <w:tc>
          <w:tcPr>
            <w:tcW w:w="1035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不限</w:t>
            </w: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414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公开招聘形式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93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心理学</w:t>
            </w:r>
          </w:p>
        </w:tc>
        <w:tc>
          <w:tcPr>
            <w:tcW w:w="196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41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音乐</w:t>
            </w:r>
          </w:p>
        </w:tc>
        <w:tc>
          <w:tcPr>
            <w:tcW w:w="196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声乐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方向</w:t>
            </w:r>
          </w:p>
        </w:tc>
        <w:tc>
          <w:tcPr>
            <w:tcW w:w="141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体育</w:t>
            </w:r>
          </w:p>
        </w:tc>
        <w:tc>
          <w:tcPr>
            <w:tcW w:w="196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足球方向</w:t>
            </w:r>
          </w:p>
        </w:tc>
        <w:tc>
          <w:tcPr>
            <w:tcW w:w="1414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全日制硕士研究生及以上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硕士及以上</w:t>
            </w: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中文</w:t>
            </w:r>
          </w:p>
        </w:tc>
        <w:tc>
          <w:tcPr>
            <w:tcW w:w="196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考核招聘形式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数学</w:t>
            </w:r>
          </w:p>
        </w:tc>
        <w:tc>
          <w:tcPr>
            <w:tcW w:w="196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41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8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化学</w:t>
            </w:r>
          </w:p>
        </w:tc>
        <w:tc>
          <w:tcPr>
            <w:tcW w:w="196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035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41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2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教师</w:t>
            </w:r>
          </w:p>
        </w:tc>
        <w:tc>
          <w:tcPr>
            <w:tcW w:w="8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859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93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11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/>
                <w:sz w:val="30"/>
                <w:szCs w:val="30"/>
              </w:rPr>
            </w:pPr>
          </w:p>
        </w:tc>
        <w:tc>
          <w:tcPr>
            <w:tcW w:w="12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  <w:t>政治</w:t>
            </w:r>
          </w:p>
        </w:tc>
        <w:tc>
          <w:tcPr>
            <w:tcW w:w="196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03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57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41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14" w:right="1417" w:bottom="1417" w:left="147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left="0" w:leftChars="0" w:right="0" w:rightChars="0" w:firstLine="0" w:firstLineChars="0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left="0" w:leftChars="0" w:right="0" w:rightChars="0" w:firstLine="0" w:firstLineChars="0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27E4B"/>
    <w:rsid w:val="4D527E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2015-11-26T03:53:00Z</dcterms:created>
  <dc:creator>Administrator</dc:creator>
  <cp:lastModifiedBy>Administrator</cp:lastModifiedBy>
  <dcterms:modified xsi:type="dcterms:W3CDTF">2015-11-26T03:53:33Z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