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5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7"/>
        <w:gridCol w:w="706"/>
        <w:gridCol w:w="706"/>
        <w:gridCol w:w="706"/>
        <w:gridCol w:w="1337"/>
        <w:gridCol w:w="1373"/>
        <w:gridCol w:w="1705"/>
        <w:gridCol w:w="1705"/>
        <w:gridCol w:w="1705"/>
      </w:tblGrid>
      <w:tr w:rsidR="00924796" w:rsidRPr="00924796" w:rsidTr="0092479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报考单位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报考职位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卷面分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按</w:t>
            </w: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60%</w:t>
            </w: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合</w:t>
            </w: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 xml:space="preserve"> </w:t>
            </w: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成后成绩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按</w:t>
            </w: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40%</w:t>
            </w: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合</w:t>
            </w: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 xml:space="preserve"> </w:t>
            </w: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成后成绩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总成绩</w:t>
            </w:r>
          </w:p>
        </w:tc>
      </w:tr>
      <w:tr w:rsidR="00924796" w:rsidRPr="00924796" w:rsidTr="00924796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曾春梅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村镇规划办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城市规划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66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39.6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78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31.2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70.8</w:t>
            </w:r>
          </w:p>
        </w:tc>
      </w:tr>
      <w:tr w:rsidR="00924796" w:rsidRPr="00924796" w:rsidTr="00924796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谢静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村镇规划办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城市规划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15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9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9</w:t>
            </w:r>
          </w:p>
        </w:tc>
      </w:tr>
      <w:tr w:rsidR="00924796" w:rsidRPr="00924796" w:rsidTr="00924796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贺霞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规划设计院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城市规划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70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42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77.67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31.07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73.07</w:t>
            </w:r>
          </w:p>
        </w:tc>
      </w:tr>
      <w:tr w:rsidR="00924796" w:rsidRPr="00924796" w:rsidTr="00924796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伍志雄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规划设计院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城市规划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62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37.2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85.33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34.13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71.33</w:t>
            </w:r>
          </w:p>
        </w:tc>
      </w:tr>
      <w:tr w:rsidR="00924796" w:rsidRPr="00924796" w:rsidTr="00924796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阳曼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规划设计院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城市规划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29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17.4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17.4</w:t>
            </w:r>
          </w:p>
        </w:tc>
      </w:tr>
      <w:tr w:rsidR="00924796" w:rsidRPr="00924796" w:rsidTr="00924796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贺毅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规划设计院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城市规划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24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14.4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14.4</w:t>
            </w:r>
          </w:p>
        </w:tc>
      </w:tr>
      <w:tr w:rsidR="00924796" w:rsidRPr="00924796" w:rsidTr="00924796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周鹏将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规划设计院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给排水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36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86.33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34.53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70.53</w:t>
            </w:r>
          </w:p>
        </w:tc>
      </w:tr>
      <w:tr w:rsidR="00924796" w:rsidRPr="00924796" w:rsidTr="00924796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罗含崛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规划设计院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给排水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40.5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24.3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73.67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29.47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53.77</w:t>
            </w:r>
          </w:p>
        </w:tc>
      </w:tr>
      <w:tr w:rsidR="00924796" w:rsidRPr="00924796" w:rsidTr="00924796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戴平娟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县旅游局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旅游管理</w:t>
            </w: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78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46.8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73.4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29.36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76.16</w:t>
            </w:r>
          </w:p>
        </w:tc>
      </w:tr>
      <w:tr w:rsidR="00924796" w:rsidRPr="00924796" w:rsidTr="00924796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蒋智明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县旅游局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旅游管理</w:t>
            </w: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36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75.4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30.16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66.16</w:t>
            </w:r>
          </w:p>
        </w:tc>
      </w:tr>
      <w:tr w:rsidR="00924796" w:rsidRPr="00924796" w:rsidTr="00924796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伍薇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县旅游局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旅游管理</w:t>
            </w: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65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39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74.8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29.92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68.92</w:t>
            </w:r>
          </w:p>
        </w:tc>
      </w:tr>
      <w:tr w:rsidR="00924796" w:rsidRPr="00924796" w:rsidTr="00924796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段九一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县旅游局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旅游管理</w:t>
            </w: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64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38.4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59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23.6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62</w:t>
            </w:r>
          </w:p>
        </w:tc>
      </w:tr>
      <w:tr w:rsidR="00924796" w:rsidRPr="00924796" w:rsidTr="00924796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李璐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县旅游局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市场营销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59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35.4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75.8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30.32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65.72</w:t>
            </w:r>
          </w:p>
        </w:tc>
      </w:tr>
      <w:tr w:rsidR="00924796" w:rsidRPr="00924796" w:rsidTr="00924796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周洁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县旅游局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市场营销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58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34.8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73.4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29.36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64.16</w:t>
            </w:r>
          </w:p>
        </w:tc>
      </w:tr>
      <w:tr w:rsidR="00924796" w:rsidRPr="00924796" w:rsidTr="00924796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曾芳静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县水利局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水土保持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78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46.8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75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76.8</w:t>
            </w:r>
          </w:p>
        </w:tc>
      </w:tr>
      <w:tr w:rsidR="00924796" w:rsidRPr="00924796" w:rsidTr="00924796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高超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县水利局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水土保持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51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30.6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30.6</w:t>
            </w:r>
          </w:p>
        </w:tc>
      </w:tr>
      <w:tr w:rsidR="00924796" w:rsidRPr="00924796" w:rsidTr="00924796">
        <w:trPr>
          <w:jc w:val="center"/>
        </w:trPr>
        <w:tc>
          <w:tcPr>
            <w:tcW w:w="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注：</w:t>
            </w: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0</w:t>
            </w: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代表缺</w:t>
            </w: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lastRenderedPageBreak/>
              <w:t>考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lastRenderedPageBreak/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796" w:rsidRPr="00924796" w:rsidRDefault="00924796" w:rsidP="00924796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924796">
              <w:rPr>
                <w:rFonts w:ascii="Arial" w:eastAsia="宋体" w:hAnsi="Arial" w:cs="Arial"/>
                <w:color w:val="333333"/>
                <w:sz w:val="24"/>
                <w:szCs w:val="24"/>
              </w:rPr>
              <w:t> </w:t>
            </w:r>
          </w:p>
        </w:tc>
      </w:tr>
    </w:tbl>
    <w:p w:rsidR="00924796" w:rsidRPr="00924796" w:rsidRDefault="00924796" w:rsidP="00924796">
      <w:pPr>
        <w:shd w:val="clear" w:color="auto" w:fill="FFFFFF"/>
        <w:adjustRightInd/>
        <w:snapToGrid/>
        <w:spacing w:after="0" w:line="480" w:lineRule="atLeast"/>
        <w:rPr>
          <w:rFonts w:ascii="Arial" w:eastAsia="宋体" w:hAnsi="Arial" w:cs="Arial"/>
          <w:color w:val="333333"/>
          <w:sz w:val="24"/>
          <w:szCs w:val="24"/>
        </w:rPr>
      </w:pPr>
      <w:r w:rsidRPr="00924796">
        <w:rPr>
          <w:rFonts w:ascii="Arial" w:eastAsia="宋体" w:hAnsi="Arial" w:cs="Arial"/>
          <w:color w:val="333333"/>
          <w:sz w:val="24"/>
          <w:szCs w:val="24"/>
        </w:rPr>
        <w:lastRenderedPageBreak/>
        <w:t> 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E1CB9"/>
    <w:rsid w:val="00323B43"/>
    <w:rsid w:val="003D37D8"/>
    <w:rsid w:val="00426133"/>
    <w:rsid w:val="004358AB"/>
    <w:rsid w:val="008B7726"/>
    <w:rsid w:val="0092479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79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0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2015-11-24T13:07:00Z</dcterms:modified>
</cp:coreProperties>
</file>