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D" w:rsidRDefault="008A2FED" w:rsidP="008A2FED">
      <w:pPr>
        <w:pStyle w:val="a3"/>
        <w:spacing w:before="0" w:beforeAutospacing="0" w:after="0" w:afterAutospacing="0" w:line="480" w:lineRule="auto"/>
        <w:ind w:firstLine="480"/>
        <w:rPr>
          <w:rFonts w:ascii="ˎ̥" w:hAnsi="ˎ̥"/>
          <w:color w:val="000000"/>
          <w:spacing w:val="15"/>
          <w:sz w:val="18"/>
          <w:szCs w:val="18"/>
        </w:rPr>
      </w:pPr>
      <w:r>
        <w:rPr>
          <w:rFonts w:ascii="ˎ̥" w:hAnsi="ˎ̥"/>
          <w:color w:val="000000"/>
          <w:spacing w:val="15"/>
          <w:sz w:val="21"/>
          <w:szCs w:val="21"/>
        </w:rPr>
        <w:t>考察和体检结果：</w:t>
      </w:r>
    </w:p>
    <w:p w:rsidR="008A2FED" w:rsidRDefault="008A2FED" w:rsidP="008A2FED">
      <w:pPr>
        <w:pStyle w:val="a3"/>
        <w:spacing w:before="0" w:beforeAutospacing="0" w:after="0" w:afterAutospacing="0" w:line="480" w:lineRule="auto"/>
        <w:ind w:firstLine="480"/>
        <w:rPr>
          <w:rFonts w:ascii="ˎ̥" w:hAnsi="ˎ̥"/>
          <w:color w:val="000000"/>
          <w:spacing w:val="15"/>
          <w:sz w:val="18"/>
          <w:szCs w:val="18"/>
        </w:rPr>
      </w:pPr>
      <w:r>
        <w:rPr>
          <w:rFonts w:ascii="ˎ̥" w:hAnsi="ˎ̥" w:hint="eastAsia"/>
          <w:noProof/>
          <w:color w:val="000000"/>
          <w:spacing w:val="15"/>
          <w:sz w:val="21"/>
          <w:szCs w:val="21"/>
        </w:rPr>
        <w:drawing>
          <wp:inline distT="0" distB="0" distL="0" distR="0">
            <wp:extent cx="5438775" cy="5400675"/>
            <wp:effectExtent l="19050" t="0" r="9525" b="0"/>
            <wp:docPr id="1" name="图片 1" descr="http://59.50.130.171:8093/2015112618391768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50.130.171:8093/20151126183917689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A2FED"/>
    <w:rsid w:val="008B7726"/>
    <w:rsid w:val="00D31D50"/>
    <w:rsid w:val="00D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E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2F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2F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2015-11-27T01:25:00Z</dcterms:modified>
</cp:coreProperties>
</file>