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color w:val="000000"/>
          <w:sz w:val="25"/>
          <w:szCs w:val="25"/>
        </w:rPr>
      </w:pPr>
      <w:r>
        <w:rPr>
          <w:rFonts w:hint="eastAsia" w:ascii="宋体" w:hAnsi="宋体" w:eastAsia="宋体" w:cs="宋体"/>
          <w:color w:val="000000"/>
          <w:sz w:val="25"/>
          <w:szCs w:val="25"/>
          <w:bdr w:val="single" w:color="CCCCCC" w:sz="6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color w:val="000000"/>
          <w:sz w:val="25"/>
          <w:szCs w:val="25"/>
          <w:bdr w:val="single" w:color="CCCCCC" w:sz="6" w:space="0"/>
          <w:shd w:val="clear" w:fill="FFFFFF"/>
        </w:rPr>
        <w:instrText xml:space="preserve">INCLUDEPICTURE \d "http://www.heyuan.gov.cn/UploadFile/20151125051216634.jpg" \* MERGEFORMATINET </w:instrText>
      </w:r>
      <w:r>
        <w:rPr>
          <w:rFonts w:hint="eastAsia" w:ascii="宋体" w:hAnsi="宋体" w:eastAsia="宋体" w:cs="宋体"/>
          <w:color w:val="000000"/>
          <w:sz w:val="25"/>
          <w:szCs w:val="25"/>
          <w:bdr w:val="single" w:color="CCCCCC" w:sz="6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color w:val="000000"/>
          <w:sz w:val="25"/>
          <w:szCs w:val="25"/>
          <w:bdr w:val="single" w:color="CCCCCC" w:sz="6" w:space="0"/>
          <w:shd w:val="clear" w:fill="FFFFFF"/>
        </w:rPr>
        <w:drawing>
          <wp:inline distT="0" distB="0" distL="114300" distR="114300">
            <wp:extent cx="6353175" cy="39338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5"/>
          <w:szCs w:val="25"/>
          <w:bdr w:val="single" w:color="CCCCCC" w:sz="6" w:space="0"/>
          <w:shd w:val="clear" w:fill="FFFFFF"/>
        </w:rPr>
        <w:fldChar w:fldCharType="end"/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71F07"/>
    <w:rsid w:val="54B71F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http://www.heyuan.gov.cn/UploadFile/20151125051216634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2015-11-27T08:28:00Z</dcterms:created>
  <dc:creator>Administrator</dc:creator>
  <cp:lastModifiedBy>Administrator</cp:lastModifiedBy>
  <dcterms:modified xsi:type="dcterms:W3CDTF">2015-11-27T08:33:07Z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