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C9" w:rsidRPr="00E011C9" w:rsidRDefault="00E011C9" w:rsidP="00E011C9">
      <w:pPr>
        <w:widowControl/>
        <w:spacing w:before="100" w:beforeAutospacing="1" w:after="100" w:afterAutospacing="1" w:line="600" w:lineRule="exact"/>
        <w:jc w:val="center"/>
        <w:rPr>
          <w:rFonts w:ascii="宋体" w:eastAsia="宋体" w:hAnsi="宋体" w:cs="宋体"/>
          <w:color w:val="101010"/>
          <w:spacing w:val="15"/>
          <w:kern w:val="0"/>
          <w:sz w:val="24"/>
          <w:szCs w:val="24"/>
        </w:rPr>
      </w:pPr>
      <w:r w:rsidRPr="00E011C9">
        <w:rPr>
          <w:rFonts w:ascii="宋体" w:eastAsia="宋体" w:hAnsi="宋体" w:cs="宋体" w:hint="eastAsia"/>
          <w:b/>
          <w:bCs/>
          <w:color w:val="101010"/>
          <w:spacing w:val="15"/>
          <w:kern w:val="0"/>
          <w:sz w:val="36"/>
          <w:szCs w:val="36"/>
        </w:rPr>
        <w:t>2015年肇庆星湖风景名胜区局所属事业单位</w:t>
      </w:r>
    </w:p>
    <w:p w:rsidR="00E011C9" w:rsidRPr="00E011C9" w:rsidRDefault="00E011C9" w:rsidP="00E011C9">
      <w:pPr>
        <w:widowControl/>
        <w:spacing w:before="100" w:beforeAutospacing="1" w:after="100" w:afterAutospacing="1" w:line="600" w:lineRule="exact"/>
        <w:jc w:val="center"/>
        <w:rPr>
          <w:rFonts w:ascii="宋体" w:eastAsia="宋体" w:hAnsi="宋体" w:cs="宋体"/>
          <w:color w:val="101010"/>
          <w:spacing w:val="15"/>
          <w:kern w:val="0"/>
          <w:sz w:val="24"/>
          <w:szCs w:val="24"/>
        </w:rPr>
      </w:pPr>
      <w:r w:rsidRPr="00E011C9">
        <w:rPr>
          <w:rFonts w:ascii="宋体" w:eastAsia="宋体" w:hAnsi="宋体" w:cs="宋体" w:hint="eastAsia"/>
          <w:b/>
          <w:bCs/>
          <w:color w:val="101010"/>
          <w:spacing w:val="15"/>
          <w:kern w:val="0"/>
          <w:sz w:val="36"/>
          <w:szCs w:val="36"/>
        </w:rPr>
        <w:t>公开遴选工作人员拟遴选人员名单</w:t>
      </w:r>
    </w:p>
    <w:tbl>
      <w:tblPr>
        <w:tblW w:w="10208" w:type="dxa"/>
        <w:jc w:val="center"/>
        <w:tblLayout w:type="fixed"/>
        <w:tblLook w:val="04A0" w:firstRow="1" w:lastRow="0" w:firstColumn="1" w:lastColumn="0" w:noHBand="0" w:noVBand="1"/>
      </w:tblPr>
      <w:tblGrid>
        <w:gridCol w:w="2416"/>
        <w:gridCol w:w="1657"/>
        <w:gridCol w:w="1582"/>
        <w:gridCol w:w="1730"/>
        <w:gridCol w:w="1353"/>
        <w:gridCol w:w="1470"/>
      </w:tblGrid>
      <w:tr w:rsidR="00E011C9" w:rsidRPr="00E011C9" w:rsidTr="00E011C9">
        <w:trPr>
          <w:trHeight w:val="1473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9" w:rsidRPr="00E011C9" w:rsidRDefault="00E011C9" w:rsidP="00E011C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Calibri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遴选岗位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9" w:rsidRPr="00E011C9" w:rsidRDefault="00E011C9" w:rsidP="00E011C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Calibri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ind w:left="187" w:hangingChars="60" w:hanging="187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考试</w:t>
            </w:r>
          </w:p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ind w:left="187" w:hangingChars="60" w:hanging="187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成绩</w:t>
            </w:r>
          </w:p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ind w:left="187" w:hangingChars="60" w:hanging="187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（分）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体检</w:t>
            </w:r>
          </w:p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情况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考察</w:t>
            </w:r>
          </w:p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情况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是否</w:t>
            </w:r>
          </w:p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入围</w:t>
            </w:r>
          </w:p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遴选</w:t>
            </w:r>
          </w:p>
        </w:tc>
      </w:tr>
      <w:tr w:rsidR="00E011C9" w:rsidRPr="00E011C9" w:rsidTr="00E011C9">
        <w:trPr>
          <w:trHeight w:val="1865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Calibri" w:cs="宋体" w:hint="eastAsia"/>
                <w:color w:val="101010"/>
                <w:spacing w:val="15"/>
                <w:kern w:val="0"/>
                <w:sz w:val="28"/>
                <w:szCs w:val="28"/>
              </w:rPr>
              <w:t>肇庆星湖风景名胜区七星岩管理处专业技术人员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Calibri" w:cs="宋体" w:hint="eastAsia"/>
                <w:color w:val="101010"/>
                <w:spacing w:val="15"/>
                <w:kern w:val="0"/>
                <w:sz w:val="28"/>
                <w:szCs w:val="28"/>
              </w:rPr>
              <w:t>李 健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宋体" w:cs="宋体" w:hint="eastAsia"/>
                <w:color w:val="101010"/>
                <w:spacing w:val="15"/>
                <w:kern w:val="0"/>
                <w:sz w:val="28"/>
                <w:szCs w:val="28"/>
              </w:rPr>
              <w:t>64.46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Verdana" w:cs="宋体" w:hint="eastAsia"/>
                <w:color w:val="101010"/>
                <w:spacing w:val="15"/>
                <w:kern w:val="0"/>
                <w:sz w:val="28"/>
                <w:szCs w:val="28"/>
              </w:rPr>
              <w:t>合格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宋体" w:cs="宋体" w:hint="eastAsia"/>
                <w:color w:val="101010"/>
                <w:spacing w:val="15"/>
                <w:kern w:val="0"/>
                <w:sz w:val="28"/>
                <w:szCs w:val="28"/>
              </w:rPr>
              <w:t>合格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9" w:rsidRPr="00E011C9" w:rsidRDefault="00E011C9" w:rsidP="00E011C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E011C9">
              <w:rPr>
                <w:rFonts w:ascii="仿宋_GB2312" w:eastAsia="仿宋_GB2312" w:hAnsi="仿宋" w:cs="宋体" w:hint="eastAsia"/>
                <w:color w:val="101010"/>
                <w:spacing w:val="15"/>
                <w:kern w:val="0"/>
                <w:sz w:val="28"/>
                <w:szCs w:val="28"/>
              </w:rPr>
              <w:t>是</w:t>
            </w:r>
          </w:p>
        </w:tc>
      </w:tr>
    </w:tbl>
    <w:p w:rsidR="004B5C20" w:rsidRDefault="00E011C9">
      <w:r w:rsidRPr="00E011C9">
        <w:rPr>
          <w:rFonts w:ascii="Verdana" w:eastAsia="宋体" w:hAnsi="Verdana" w:cs="宋体"/>
          <w:color w:val="101010"/>
          <w:spacing w:val="15"/>
          <w:kern w:val="0"/>
          <w:sz w:val="18"/>
          <w:szCs w:val="18"/>
        </w:rPr>
        <w:t> </w:t>
      </w:r>
      <w:bookmarkStart w:id="0" w:name="_GoBack"/>
      <w:bookmarkEnd w:id="0"/>
    </w:p>
    <w:sectPr w:rsidR="004B5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DC"/>
    <w:rsid w:val="004B5C20"/>
    <w:rsid w:val="00DE4CDC"/>
    <w:rsid w:val="00E0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AA910-B959-4C12-8198-186EC769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2015-12-02T08:12:00Z</dcterms:created>
  <dcterms:modified xsi:type="dcterms:W3CDTF">2015-12-02T08:12:00Z</dcterms:modified>
</cp:coreProperties>
</file>