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"/>
        <w:gridCol w:w="1496"/>
        <w:gridCol w:w="1009"/>
        <w:gridCol w:w="1253"/>
        <w:gridCol w:w="2958"/>
      </w:tblGrid>
      <w:tr w:rsidR="00C92AE6" w:rsidRPr="00C92AE6" w:rsidTr="00C92AE6">
        <w:trPr>
          <w:trHeight w:val="129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名次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是否参加体检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毛北溟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是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吴燕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是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李建法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潘芳平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李妙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叶凌锐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57.72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叶如春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56.26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王剑芳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袁栋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周伟华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谢伟丽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36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叶燕琴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  <w:tr w:rsidR="00C92AE6" w:rsidRPr="00C92AE6" w:rsidTr="00C92AE6">
        <w:trPr>
          <w:trHeight w:val="49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何晓燕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92AE6" w:rsidRPr="00C92AE6" w:rsidRDefault="00C92AE6" w:rsidP="00C92AE6">
            <w:pPr>
              <w:adjustRightInd/>
              <w:snapToGrid/>
              <w:spacing w:before="90" w:after="90"/>
              <w:jc w:val="center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C92AE6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8103E"/>
    <w:rsid w:val="00C92A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A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2015-12-07T12:20:00Z</dcterms:modified>
</cp:coreProperties>
</file>