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28" w:type="dxa"/>
        <w:tblInd w:w="-1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2127"/>
        <w:gridCol w:w="1559"/>
        <w:gridCol w:w="2552"/>
        <w:gridCol w:w="1842"/>
        <w:gridCol w:w="2282"/>
        <w:gridCol w:w="2680"/>
        <w:gridCol w:w="1405"/>
        <w:gridCol w:w="1208"/>
      </w:tblGrid>
      <w:tr w:rsidR="00285DB1" w:rsidRPr="00285DB1" w:rsidTr="00285DB1">
        <w:trPr>
          <w:trHeight w:val="1515"/>
        </w:trPr>
        <w:tc>
          <w:tcPr>
            <w:tcW w:w="1673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经费来源</w:t>
            </w:r>
          </w:p>
        </w:tc>
        <w:tc>
          <w:tcPr>
            <w:tcW w:w="2552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招聘岗位</w:t>
            </w:r>
          </w:p>
        </w:tc>
        <w:tc>
          <w:tcPr>
            <w:tcW w:w="1842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招聘</w:t>
            </w: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br/>
              <w:t>计划数</w:t>
            </w:r>
          </w:p>
        </w:tc>
        <w:tc>
          <w:tcPr>
            <w:tcW w:w="2282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姓  名</w:t>
            </w:r>
          </w:p>
        </w:tc>
        <w:tc>
          <w:tcPr>
            <w:tcW w:w="268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面试考核成绩</w:t>
            </w:r>
          </w:p>
        </w:tc>
        <w:tc>
          <w:tcPr>
            <w:tcW w:w="1405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排名</w:t>
            </w:r>
          </w:p>
        </w:tc>
        <w:tc>
          <w:tcPr>
            <w:tcW w:w="1208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40"/>
              </w:rPr>
              <w:t>备注</w:t>
            </w:r>
          </w:p>
        </w:tc>
      </w:tr>
      <w:tr w:rsidR="00285DB1" w:rsidRPr="00285DB1" w:rsidTr="00285DB1">
        <w:trPr>
          <w:trHeight w:val="1515"/>
        </w:trPr>
        <w:tc>
          <w:tcPr>
            <w:tcW w:w="167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盐城市第一人民医院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差额拨款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普外科（博士）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张  标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76.8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  <w:t> </w:t>
            </w:r>
          </w:p>
        </w:tc>
      </w:tr>
      <w:tr w:rsidR="00285DB1" w:rsidRPr="00285DB1" w:rsidTr="00285DB1">
        <w:trPr>
          <w:trHeight w:val="15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疼痛科（急缺人才）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proofErr w:type="gramStart"/>
            <w:r w:rsidRPr="00285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薛</w:t>
            </w:r>
            <w:proofErr w:type="gramEnd"/>
            <w:r w:rsidRPr="00285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祥云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79.6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  <w:t> </w:t>
            </w:r>
          </w:p>
        </w:tc>
      </w:tr>
      <w:tr w:rsidR="00285DB1" w:rsidRPr="00285DB1" w:rsidTr="00285DB1">
        <w:trPr>
          <w:trHeight w:val="151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普外科（急缺人才）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郭治源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75.8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3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B1" w:rsidRPr="00285DB1" w:rsidRDefault="00285DB1" w:rsidP="00285DB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</w:pPr>
            <w:r w:rsidRPr="00285DB1">
              <w:rPr>
                <w:rFonts w:ascii="Calibri" w:eastAsia="宋体" w:hAnsi="Calibri" w:cs="宋体"/>
                <w:color w:val="000000"/>
                <w:kern w:val="0"/>
                <w:sz w:val="16"/>
                <w:szCs w:val="21"/>
              </w:rPr>
              <w:t> </w:t>
            </w:r>
          </w:p>
        </w:tc>
      </w:tr>
    </w:tbl>
    <w:p w:rsidR="006855D5" w:rsidRPr="00285DB1" w:rsidRDefault="006855D5">
      <w:pPr>
        <w:rPr>
          <w:sz w:val="16"/>
        </w:rPr>
      </w:pPr>
    </w:p>
    <w:sectPr w:rsidR="006855D5" w:rsidRPr="00285DB1" w:rsidSect="00285D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DB1"/>
    <w:rsid w:val="00285DB1"/>
    <w:rsid w:val="0068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2015-12-16T03:42:00Z</dcterms:created>
  <dcterms:modified xsi:type="dcterms:W3CDTF">2015-12-16T03:43:00Z</dcterms:modified>
</cp:coreProperties>
</file>