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74E94" w:rsidRPr="00174E94" w:rsidTr="00174E94">
        <w:trPr>
          <w:tblCellSpacing w:w="0" w:type="dxa"/>
          <w:jc w:val="center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174E94" w:rsidRPr="00174E9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4E94" w:rsidRPr="00174E94" w:rsidRDefault="00174E94" w:rsidP="00174E94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74E94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44"/>
                      <w:szCs w:val="44"/>
                      <w:bdr w:val="none" w:sz="0" w:space="0" w:color="auto" w:frame="1"/>
                    </w:rPr>
                    <w:t>面试时间安排表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74E94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  <w:bdr w:val="none" w:sz="0" w:space="0" w:color="auto" w:frame="1"/>
                    </w:rPr>
                    <w:t> </w:t>
                  </w:r>
                </w:p>
                <w:tbl>
                  <w:tblPr>
                    <w:tblW w:w="7683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86"/>
                    <w:gridCol w:w="3297"/>
                  </w:tblGrid>
                  <w:tr w:rsidR="00174E94" w:rsidRPr="00174E94">
                    <w:trPr>
                      <w:trHeight w:val="615"/>
                      <w:jc w:val="center"/>
                    </w:trPr>
                    <w:tc>
                      <w:tcPr>
                        <w:tcW w:w="438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  <w:bdr w:val="none" w:sz="0" w:space="0" w:color="auto" w:frame="1"/>
                          </w:rPr>
                          <w:t>时间</w:t>
                        </w:r>
                      </w:p>
                    </w:tc>
                    <w:tc>
                      <w:tcPr>
                        <w:tcW w:w="3297" w:type="dxa"/>
                        <w:tcBorders>
                          <w:top w:val="single" w:sz="8" w:space="0" w:color="auto"/>
                          <w:left w:val="outset" w:sz="6" w:space="0" w:color="F0F0F0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  <w:bdr w:val="none" w:sz="0" w:space="0" w:color="auto" w:frame="1"/>
                          </w:rPr>
                          <w:t>面试职位</w:t>
                        </w:r>
                      </w:p>
                    </w:tc>
                  </w:tr>
                  <w:tr w:rsidR="00174E94" w:rsidRPr="00174E94">
                    <w:trPr>
                      <w:trHeight w:val="600"/>
                      <w:jc w:val="center"/>
                    </w:trPr>
                    <w:tc>
                      <w:tcPr>
                        <w:tcW w:w="4386" w:type="dxa"/>
                        <w:tcBorders>
                          <w:top w:val="outset" w:sz="6" w:space="0" w:color="F0F0F0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  <w:bdr w:val="none" w:sz="0" w:space="0" w:color="auto" w:frame="1"/>
                          </w:rPr>
                          <w:t>2015年12月16日上午8:00分</w:t>
                        </w:r>
                      </w:p>
                    </w:tc>
                    <w:tc>
                      <w:tcPr>
                        <w:tcW w:w="3297" w:type="dxa"/>
                        <w:tcBorders>
                          <w:top w:val="outset" w:sz="6" w:space="0" w:color="F0F0F0"/>
                          <w:left w:val="outset" w:sz="6" w:space="0" w:color="F0F0F0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  <w:bdr w:val="none" w:sz="0" w:space="0" w:color="auto" w:frame="1"/>
                          </w:rPr>
                          <w:t>J1、J2、J5、J6</w:t>
                        </w:r>
                      </w:p>
                    </w:tc>
                  </w:tr>
                  <w:tr w:rsidR="00174E94" w:rsidRPr="00174E94">
                    <w:trPr>
                      <w:trHeight w:val="730"/>
                      <w:jc w:val="center"/>
                    </w:trPr>
                    <w:tc>
                      <w:tcPr>
                        <w:tcW w:w="4386" w:type="dxa"/>
                        <w:tcBorders>
                          <w:top w:val="outset" w:sz="6" w:space="0" w:color="F0F0F0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  <w:bdr w:val="none" w:sz="0" w:space="0" w:color="auto" w:frame="1"/>
                          </w:rPr>
                          <w:t>2015年12月16日下午2:00分</w:t>
                        </w:r>
                      </w:p>
                    </w:tc>
                    <w:tc>
                      <w:tcPr>
                        <w:tcW w:w="3297" w:type="dxa"/>
                        <w:tcBorders>
                          <w:top w:val="outset" w:sz="6" w:space="0" w:color="F0F0F0"/>
                          <w:left w:val="outset" w:sz="6" w:space="0" w:color="F0F0F0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  <w:bdr w:val="none" w:sz="0" w:space="0" w:color="auto" w:frame="1"/>
                          </w:rPr>
                          <w:t>J4</w:t>
                        </w:r>
                      </w:p>
                    </w:tc>
                  </w:tr>
                </w:tbl>
                <w:p w:rsidR="00174E94" w:rsidRPr="00174E94" w:rsidRDefault="00174E94" w:rsidP="00174E94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74E94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  <w:bdr w:val="none" w:sz="0" w:space="0" w:color="auto" w:frame="1"/>
                    </w:rPr>
                    <w:t> </w:t>
                  </w:r>
                </w:p>
                <w:tbl>
                  <w:tblPr>
                    <w:tblW w:w="8701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"/>
                    <w:gridCol w:w="1563"/>
                    <w:gridCol w:w="1187"/>
                    <w:gridCol w:w="810"/>
                    <w:gridCol w:w="1563"/>
                    <w:gridCol w:w="1563"/>
                    <w:gridCol w:w="810"/>
                  </w:tblGrid>
                  <w:tr w:rsidR="00174E94" w:rsidRPr="00174E94">
                    <w:trPr>
                      <w:trHeight w:val="705"/>
                      <w:jc w:val="center"/>
                    </w:trPr>
                    <w:tc>
                      <w:tcPr>
                        <w:tcW w:w="8701" w:type="dxa"/>
                        <w:gridSpan w:val="7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40"/>
                            <w:szCs w:val="40"/>
                            <w:bdr w:val="none" w:sz="0" w:space="0" w:color="auto" w:frame="1"/>
                          </w:rPr>
                          <w:t>检察院进入面试人员名单</w:t>
                        </w:r>
                      </w:p>
                    </w:tc>
                  </w:tr>
                  <w:tr w:rsidR="00174E94" w:rsidRPr="00174E94">
                    <w:trPr>
                      <w:trHeight w:val="465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序号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准考证号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姓名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性别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职位代码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笔试成绩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备注</w:t>
                        </w: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1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2001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肖丽娟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女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j01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74.60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2003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汤智丹</w:t>
                        </w:r>
                        <w:proofErr w:type="gramEnd"/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女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j01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69.90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3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2004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田凤琴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女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j01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69.30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2002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郑丽芬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女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j01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66.90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5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2006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刘惠静</w:t>
                        </w:r>
                        <w:proofErr w:type="gramEnd"/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女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j01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63.90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2005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周嘉欣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女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j01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60.00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7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2008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孙永城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男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j02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70.60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8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2072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刘裕恒</w:t>
                        </w:r>
                        <w:proofErr w:type="gramEnd"/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男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73.50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9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2048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陈淑萍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女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70.90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10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2028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翁永光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男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69.40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11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2080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殷翔</w:t>
                        </w:r>
                        <w:proofErr w:type="gramEnd"/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男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69.30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12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2069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林静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女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69.30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13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2018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李宗津</w:t>
                        </w:r>
                        <w:proofErr w:type="gramEnd"/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男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68.70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14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2067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钟惠珍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女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67.40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15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2041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陈维东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男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66.00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16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2014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肖运茂</w:t>
                        </w:r>
                        <w:proofErr w:type="gramEnd"/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男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65.80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17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2013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李建伟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男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65.20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18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2061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谢福来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男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65.20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19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2026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钟慧玲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女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65.10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2085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袁秀琼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女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j05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67.50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21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2086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林占建</w:t>
                        </w:r>
                        <w:proofErr w:type="gramEnd"/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男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j05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64.80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22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2102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沈银新</w:t>
                        </w:r>
                        <w:proofErr w:type="gramEnd"/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女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j06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70.00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23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2091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吕童庆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男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j06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63.10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lastRenderedPageBreak/>
                          <w:t>24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2096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周颖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女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j06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61.80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74E94" w:rsidRPr="00174E94">
                    <w:trPr>
                      <w:trHeight w:val="360"/>
                      <w:jc w:val="center"/>
                    </w:trPr>
                    <w:tc>
                      <w:tcPr>
                        <w:tcW w:w="8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25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2093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朱锐东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男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j06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174E94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60.00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174E94" w:rsidRPr="00174E94" w:rsidRDefault="00174E94" w:rsidP="00174E94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74E94" w:rsidRPr="00174E94" w:rsidRDefault="00174E94" w:rsidP="00174E94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74E94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74E94">
                    <w:rPr>
                      <w:rFonts w:ascii="Calibri" w:eastAsia="黑体" w:hAnsi="Calibri" w:cs="Calibri"/>
                      <w:b/>
                      <w:bCs/>
                      <w:kern w:val="0"/>
                      <w:sz w:val="36"/>
                      <w:szCs w:val="36"/>
                      <w:bdr w:val="none" w:sz="0" w:space="0" w:color="auto" w:frame="1"/>
                    </w:rPr>
                    <w:t> 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74E94">
                    <w:rPr>
                      <w:rFonts w:ascii="Calibri" w:eastAsia="黑体" w:hAnsi="Calibri" w:cs="Calibri"/>
                      <w:b/>
                      <w:bCs/>
                      <w:kern w:val="0"/>
                      <w:sz w:val="36"/>
                      <w:szCs w:val="36"/>
                      <w:bdr w:val="none" w:sz="0" w:space="0" w:color="auto" w:frame="1"/>
                    </w:rPr>
                    <w:t> 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74E94">
                    <w:rPr>
                      <w:rFonts w:ascii="Calibri" w:eastAsia="黑体" w:hAnsi="Calibri" w:cs="Calibri"/>
                      <w:b/>
                      <w:bCs/>
                      <w:kern w:val="0"/>
                      <w:sz w:val="36"/>
                      <w:szCs w:val="36"/>
                      <w:bdr w:val="none" w:sz="0" w:space="0" w:color="auto" w:frame="1"/>
                    </w:rPr>
                    <w:t> 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74E94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6"/>
                      <w:szCs w:val="36"/>
                      <w:bdr w:val="none" w:sz="0" w:space="0" w:color="auto" w:frame="1"/>
                    </w:rPr>
                    <w:t>面试考生须知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74E94">
                    <w:rPr>
                      <w:rFonts w:ascii="Calibri" w:eastAsia="仿宋" w:hAnsi="Calibri" w:cs="Calibri"/>
                      <w:kern w:val="0"/>
                      <w:sz w:val="30"/>
                      <w:szCs w:val="30"/>
                      <w:bdr w:val="none" w:sz="0" w:space="0" w:color="auto" w:frame="1"/>
                    </w:rPr>
                    <w:t> 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一、考生须按照公告公布的面试时间安排，在当天</w:t>
                  </w:r>
                  <w:r w:rsidRPr="00174E9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30"/>
                      <w:szCs w:val="30"/>
                      <w:bdr w:val="none" w:sz="0" w:space="0" w:color="auto" w:frame="1"/>
                    </w:rPr>
                    <w:t>面试开考前30分钟</w:t>
                  </w:r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凭本人笔试准考证、身份证和面试通知书到指定</w:t>
                  </w:r>
                  <w:proofErr w:type="gramStart"/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考场候考室</w:t>
                  </w:r>
                  <w:proofErr w:type="gramEnd"/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报到，参加面试抽签。考生所携带的通讯工具和音频、视频发射、接收设备须关闭后交工作人员统一保管、考完离场时领回。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二、考生未能准时报到的，按自动放弃面试资格处理；对证件携带不齐的，取消面试资格。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三、考生不得穿制服或有明显文字或图案标识的服装参加面试。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四、考生报到后，工作人员按分组顺序组织考生抽签，决定面试的先后顺序，考生应按抽签确定的面试顺序进行面试。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五、面试开始后，工作人员按抽签顺序逐一引导考生进入面试室面试。</w:t>
                  </w:r>
                  <w:proofErr w:type="gramStart"/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候考考生</w:t>
                  </w:r>
                  <w:proofErr w:type="gramEnd"/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须</w:t>
                  </w:r>
                  <w:proofErr w:type="gramStart"/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在候考室</w:t>
                  </w:r>
                  <w:proofErr w:type="gramEnd"/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静候，不得喧哗，不得影响他人，应服从工作人员的管理。候考期间实行全封闭，考生不得擅自</w:t>
                  </w:r>
                  <w:proofErr w:type="gramStart"/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离开候考室</w:t>
                  </w:r>
                  <w:proofErr w:type="gramEnd"/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。需上洗手间的，须经工作人员同意，并由</w:t>
                  </w:r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lastRenderedPageBreak/>
                    <w:t>工作人员陪同前往。</w:t>
                  </w:r>
                  <w:proofErr w:type="gramStart"/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候考考生</w:t>
                  </w:r>
                  <w:proofErr w:type="gramEnd"/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需离开考场的，应书面提出申请，经考场主考同意</w:t>
                  </w:r>
                  <w:proofErr w:type="gramStart"/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后按弃考</w:t>
                  </w:r>
                  <w:proofErr w:type="gramEnd"/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处理。严禁任何人向考生传递试题信息。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六、考生必须以普通话回答考官提问。在面试中，应严格按照考官的指令回答问题，不得暗示或透露个人信息。考生对考官的提问不清楚的，可要求考官重新念题。考生须服从考官对自己的成绩评定，不得要求考官加分、复试或无理取闹。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七、面试结束后，考生到候分室等候，待面试成绩统计完毕，签收面试成绩回执后离开考场。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八、进入面试室的考生须带齐随身物品，面试完毕取得成绩回执后，应立即离开考场，不得在考场附近逗留。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ind w:firstLine="600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74E94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  <w:bdr w:val="none" w:sz="0" w:space="0" w:color="auto" w:frame="1"/>
                    </w:rPr>
                    <w:t>九、考生应接受现场工作人员的管理，对违反面试规定的，将按有关规定进行严肃处理。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74E94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174E94" w:rsidRPr="00174E94" w:rsidRDefault="00174E94" w:rsidP="00174E94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74E94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174E94" w:rsidRPr="00174E94" w:rsidRDefault="00174E94" w:rsidP="00174E94">
                  <w:pPr>
                    <w:widowControl/>
                    <w:spacing w:line="24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74E9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  <w:p w:rsidR="00174E94" w:rsidRPr="00174E94" w:rsidRDefault="00174E94" w:rsidP="00174E94">
                  <w:pPr>
                    <w:widowControl/>
                    <w:spacing w:line="24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174E94" w:rsidRPr="00174E94" w:rsidRDefault="00174E94" w:rsidP="00174E9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74E94" w:rsidRPr="00174E94" w:rsidTr="00174E9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74E94" w:rsidRPr="00174E94" w:rsidRDefault="00174E94" w:rsidP="00174E94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25134" w:rsidRPr="00174E94" w:rsidRDefault="00F25134">
      <w:bookmarkStart w:id="0" w:name="_GoBack"/>
      <w:bookmarkEnd w:id="0"/>
    </w:p>
    <w:sectPr w:rsidR="00F25134" w:rsidRPr="00174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6F"/>
    <w:rsid w:val="00174E94"/>
    <w:rsid w:val="003F376F"/>
    <w:rsid w:val="00F2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D9740-D3F5-4F3A-A9B8-4FBB79CD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174E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semiHidden/>
    <w:rsid w:val="00174E94"/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uiPriority w:val="99"/>
    <w:semiHidden/>
    <w:unhideWhenUsed/>
    <w:rsid w:val="00174E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semiHidden/>
    <w:rsid w:val="00174E94"/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174E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174E94"/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74E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CHINA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2015-12-15T11:02:00Z</dcterms:created>
  <dcterms:modified xsi:type="dcterms:W3CDTF">2015-12-15T11:03:00Z</dcterms:modified>
</cp:coreProperties>
</file>