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20" w:lineRule="atLeast"/>
        <w:ind w:lef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附：日程安排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2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  </w:t>
      </w:r>
    </w:p>
    <w:tbl>
      <w:tblPr>
        <w:tblW w:w="8893" w:type="dxa"/>
        <w:jc w:val="center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9"/>
        <w:gridCol w:w="2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6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</w:rPr>
              <w:t>岗   位</w:t>
            </w:r>
          </w:p>
        </w:tc>
        <w:tc>
          <w:tcPr>
            <w:tcW w:w="2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32"/>
                <w:szCs w:val="32"/>
              </w:rPr>
              <w:t>报到时间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</w:pPr>
            <w:r>
              <w:rPr>
                <w:rFonts w:hint="default" w:ascii="仿宋_GB2312" w:eastAsia="仿宋_GB2312" w:cs="仿宋_GB2312"/>
                <w:color w:val="333333"/>
                <w:sz w:val="18"/>
                <w:szCs w:val="18"/>
              </w:rPr>
              <w:t>徐汇区建设和交通委员会、徐汇区绿化和市容管理局、徐汇区卫生和计划生育委员会、徐汇区总工会、徐汇区体育局、徐汇区城市网格化综合管理中心（徐汇区行政服务中心、徐汇区城市综合管理服务联动中心）、徐汇区人民政府徐家汇街道办事处、徐汇区人民政府漕河泾街道办事处、徐汇区人民政府湖南路街道办事处、徐汇区人民政府斜土路街道办事处、徐汇区人民政府虹梅路街道办事处、徐汇区人民政府凌云路街道办事处、徐汇区人民政府天平路街道办事处，</w:t>
            </w:r>
            <w:r>
              <w:rPr>
                <w:rFonts w:hint="default" w:ascii="仿宋_GB2312" w:eastAsia="仿宋_GB2312" w:cs="仿宋_GB2312"/>
                <w:b/>
                <w:color w:val="333333"/>
                <w:sz w:val="24"/>
                <w:szCs w:val="24"/>
                <w:u w:val="single"/>
              </w:rPr>
              <w:t>上述主管单位所属事业单位岗位</w:t>
            </w:r>
          </w:p>
        </w:tc>
        <w:tc>
          <w:tcPr>
            <w:tcW w:w="2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28"/>
                <w:szCs w:val="28"/>
              </w:rPr>
              <w:t>08:30-09:30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</w:pPr>
            <w:r>
              <w:rPr>
                <w:rFonts w:hint="default" w:ascii="仿宋_GB2312" w:eastAsia="仿宋_GB2312" w:cs="仿宋_GB2312"/>
                <w:color w:val="333333"/>
                <w:sz w:val="18"/>
                <w:szCs w:val="18"/>
              </w:rPr>
              <w:t>徐汇区委宣传部、徐汇区委党校、徐汇区人力资源和社会保障局、徐汇区文化局、徐汇区住房保障和房屋管理局、徐汇区人民政府枫林路街道办事处、徐汇区人民政府长桥街道办事处、徐汇区人民政府田林街道办事处、徐汇区人民政府龙华街道办事处、徐汇区人民政府康健新村街道办事处，</w:t>
            </w:r>
            <w:r>
              <w:rPr>
                <w:rFonts w:hint="default" w:ascii="仿宋_GB2312" w:eastAsia="仿宋_GB2312" w:cs="仿宋_GB2312"/>
                <w:b/>
                <w:color w:val="333333"/>
                <w:sz w:val="24"/>
                <w:szCs w:val="24"/>
                <w:u w:val="single"/>
              </w:rPr>
              <w:t>上述主管单位所属事业单位岗位</w:t>
            </w:r>
          </w:p>
        </w:tc>
        <w:tc>
          <w:tcPr>
            <w:tcW w:w="2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6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28"/>
                <w:szCs w:val="28"/>
              </w:rPr>
              <w:t>13:00-14:00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5194"/>
    <w:rsid w:val="21D251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2015-12-18T10:04:00Z</dcterms:created>
  <dc:creator>Administrator</dc:creator>
  <cp:lastModifiedBy>Administrator</cp:lastModifiedBy>
  <dcterms:modified xsi:type="dcterms:W3CDTF">2015-12-18T10:05:17Z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