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6" w:type="dxa"/>
        <w:tblInd w:w="93" w:type="dxa"/>
        <w:tblCellMar>
          <w:left w:w="0" w:type="dxa"/>
          <w:right w:w="0" w:type="dxa"/>
        </w:tblCellMar>
        <w:tblLook w:val="04A0"/>
      </w:tblPr>
      <w:tblGrid>
        <w:gridCol w:w="724"/>
        <w:gridCol w:w="1548"/>
        <w:gridCol w:w="2669"/>
        <w:gridCol w:w="1548"/>
        <w:gridCol w:w="765"/>
        <w:gridCol w:w="2402"/>
      </w:tblGrid>
      <w:tr w:rsidR="00552D5E" w:rsidRPr="00552D5E" w:rsidTr="00552D5E">
        <w:trPr>
          <w:trHeight w:val="405"/>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b/>
                <w:bCs/>
                <w:color w:val="464646"/>
                <w:kern w:val="0"/>
                <w:sz w:val="24"/>
                <w:szCs w:val="24"/>
              </w:rPr>
              <w:t>岗位数量</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b/>
                <w:bCs/>
                <w:color w:val="464646"/>
                <w:kern w:val="0"/>
                <w:sz w:val="24"/>
                <w:szCs w:val="24"/>
              </w:rPr>
              <w:t>招聘学科方向</w:t>
            </w:r>
          </w:p>
        </w:tc>
        <w:tc>
          <w:tcPr>
            <w:tcW w:w="26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b/>
                <w:bCs/>
                <w:color w:val="464646"/>
                <w:kern w:val="0"/>
                <w:sz w:val="24"/>
                <w:szCs w:val="24"/>
              </w:rPr>
              <w:t>岗位职责</w:t>
            </w:r>
          </w:p>
        </w:tc>
        <w:tc>
          <w:tcPr>
            <w:tcW w:w="468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b/>
                <w:bCs/>
                <w:color w:val="464646"/>
                <w:kern w:val="0"/>
                <w:sz w:val="24"/>
                <w:szCs w:val="24"/>
              </w:rPr>
              <w:t>对引进人才所应具备的基本条件</w:t>
            </w:r>
          </w:p>
        </w:tc>
      </w:tr>
      <w:tr w:rsidR="00552D5E" w:rsidRPr="00552D5E" w:rsidTr="00552D5E">
        <w:trPr>
          <w:trHeight w:val="8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0" w:type="auto"/>
            <w:vMerge/>
            <w:tcBorders>
              <w:top w:val="single" w:sz="8" w:space="0" w:color="auto"/>
              <w:left w:val="nil"/>
              <w:bottom w:val="single" w:sz="8" w:space="0" w:color="auto"/>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0" w:type="auto"/>
            <w:vMerge/>
            <w:tcBorders>
              <w:top w:val="single" w:sz="8" w:space="0" w:color="auto"/>
              <w:left w:val="nil"/>
              <w:bottom w:val="single" w:sz="8" w:space="0" w:color="auto"/>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b/>
                <w:bCs/>
                <w:color w:val="464646"/>
                <w:kern w:val="0"/>
                <w:sz w:val="24"/>
                <w:szCs w:val="24"/>
              </w:rPr>
              <w:t>专业</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b/>
                <w:bCs/>
                <w:color w:val="464646"/>
                <w:kern w:val="0"/>
                <w:sz w:val="24"/>
                <w:szCs w:val="24"/>
              </w:rPr>
              <w:t>学</w:t>
            </w:r>
            <w:r w:rsidRPr="00552D5E">
              <w:rPr>
                <w:rFonts w:ascii="Arial" w:eastAsia="宋体" w:hAnsi="Arial" w:cs="Arial"/>
                <w:b/>
                <w:bCs/>
                <w:color w:val="464646"/>
                <w:kern w:val="0"/>
                <w:sz w:val="24"/>
                <w:szCs w:val="24"/>
              </w:rPr>
              <w:t> </w:t>
            </w:r>
            <w:r w:rsidRPr="00552D5E">
              <w:rPr>
                <w:rFonts w:ascii="Arial" w:eastAsia="宋体" w:hAnsi="Arial" w:cs="Arial"/>
                <w:b/>
                <w:bCs/>
                <w:color w:val="464646"/>
                <w:kern w:val="0"/>
                <w:sz w:val="24"/>
                <w:szCs w:val="24"/>
              </w:rPr>
              <w:t>位</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552D5E" w:rsidRPr="00552D5E" w:rsidRDefault="00552D5E" w:rsidP="00552D5E">
            <w:pPr>
              <w:widowControl/>
              <w:spacing w:before="100" w:beforeAutospacing="1" w:after="100" w:afterAutospacing="1" w:line="240" w:lineRule="atLeast"/>
              <w:jc w:val="center"/>
              <w:rPr>
                <w:rFonts w:ascii="Arial" w:eastAsia="宋体" w:hAnsi="Arial" w:cs="Arial"/>
                <w:color w:val="464646"/>
                <w:kern w:val="0"/>
                <w:sz w:val="22"/>
              </w:rPr>
            </w:pPr>
            <w:r w:rsidRPr="00552D5E">
              <w:rPr>
                <w:rFonts w:ascii="Arial" w:eastAsia="宋体" w:hAnsi="Arial" w:cs="Arial"/>
                <w:b/>
                <w:bCs/>
                <w:color w:val="464646"/>
                <w:kern w:val="0"/>
                <w:sz w:val="24"/>
                <w:szCs w:val="24"/>
              </w:rPr>
              <w:t>应具备的知识和技能等</w:t>
            </w:r>
          </w:p>
        </w:tc>
      </w:tr>
      <w:tr w:rsidR="00552D5E" w:rsidRPr="00552D5E" w:rsidTr="00552D5E">
        <w:trPr>
          <w:trHeight w:val="1305"/>
        </w:trPr>
        <w:tc>
          <w:tcPr>
            <w:tcW w:w="72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w:t>
            </w:r>
            <w:proofErr w:type="gramStart"/>
            <w:r w:rsidRPr="00552D5E">
              <w:rPr>
                <w:rFonts w:ascii="Arial" w:eastAsia="宋体" w:hAnsi="Arial" w:cs="Arial"/>
                <w:color w:val="464646"/>
                <w:kern w:val="0"/>
                <w:sz w:val="22"/>
              </w:rPr>
              <w:t>一</w:t>
            </w:r>
            <w:proofErr w:type="gramEnd"/>
            <w:r w:rsidRPr="00552D5E">
              <w:rPr>
                <w:rFonts w:ascii="Arial" w:eastAsia="宋体" w:hAnsi="Arial" w:cs="Arial"/>
                <w:color w:val="464646"/>
                <w:kern w:val="0"/>
                <w:sz w:val="22"/>
              </w:rPr>
              <w:t>：污染场地风险管控与修复</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开展污染场地健康与水环境风险评估、污染场地地下水修复技术研发与工程示范工作。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环境科学</w:t>
            </w:r>
            <w:r w:rsidRPr="00552D5E">
              <w:rPr>
                <w:rFonts w:ascii="Arial" w:eastAsia="宋体" w:hAnsi="Arial" w:cs="Arial"/>
                <w:color w:val="464646"/>
                <w:kern w:val="0"/>
                <w:sz w:val="22"/>
              </w:rPr>
              <w:t>/</w:t>
            </w:r>
            <w:r w:rsidRPr="00552D5E">
              <w:rPr>
                <w:rFonts w:ascii="Arial" w:eastAsia="宋体" w:hAnsi="Arial" w:cs="Arial"/>
                <w:color w:val="464646"/>
                <w:kern w:val="0"/>
                <w:sz w:val="22"/>
              </w:rPr>
              <w:t>污染水文地质学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具有污染场地风险评估理论与实践、环境修复功能材料研发等方面的研究基础。</w:t>
            </w:r>
          </w:p>
        </w:tc>
      </w:tr>
      <w:tr w:rsidR="00552D5E" w:rsidRPr="00552D5E" w:rsidTr="00552D5E">
        <w:trPr>
          <w:trHeight w:val="108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方向二：土壤与地下水污染修复</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开展土壤与地下水污染技术研发与工程示范工作。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环境科学与工程</w:t>
            </w:r>
            <w:r w:rsidRPr="00552D5E">
              <w:rPr>
                <w:rFonts w:ascii="Arial" w:eastAsia="宋体" w:hAnsi="Arial" w:cs="Arial"/>
                <w:color w:val="464646"/>
                <w:kern w:val="0"/>
                <w:sz w:val="22"/>
              </w:rPr>
              <w:t>/</w:t>
            </w:r>
            <w:r w:rsidRPr="00552D5E">
              <w:rPr>
                <w:rFonts w:ascii="Arial" w:eastAsia="宋体" w:hAnsi="Arial" w:cs="Arial"/>
                <w:color w:val="464646"/>
                <w:kern w:val="0"/>
                <w:sz w:val="22"/>
              </w:rPr>
              <w:t>环境化学</w:t>
            </w:r>
            <w:r w:rsidRPr="00552D5E">
              <w:rPr>
                <w:rFonts w:ascii="Arial" w:eastAsia="宋体" w:hAnsi="Arial" w:cs="Arial"/>
                <w:color w:val="464646"/>
                <w:kern w:val="0"/>
                <w:sz w:val="22"/>
              </w:rPr>
              <w:t>/</w:t>
            </w:r>
            <w:r w:rsidRPr="00552D5E">
              <w:rPr>
                <w:rFonts w:ascii="Arial" w:eastAsia="宋体" w:hAnsi="Arial" w:cs="Arial"/>
                <w:color w:val="464646"/>
                <w:kern w:val="0"/>
                <w:sz w:val="22"/>
              </w:rPr>
              <w:t>环境微生物</w:t>
            </w:r>
            <w:r w:rsidRPr="00552D5E">
              <w:rPr>
                <w:rFonts w:ascii="Arial" w:eastAsia="宋体" w:hAnsi="Arial" w:cs="Arial"/>
                <w:color w:val="464646"/>
                <w:kern w:val="0"/>
                <w:sz w:val="22"/>
              </w:rPr>
              <w:t>/</w:t>
            </w:r>
            <w:r w:rsidRPr="00552D5E">
              <w:rPr>
                <w:rFonts w:ascii="Arial" w:eastAsia="宋体" w:hAnsi="Arial" w:cs="Arial"/>
                <w:color w:val="464646"/>
                <w:kern w:val="0"/>
                <w:sz w:val="22"/>
              </w:rPr>
              <w:t>水文地质</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具有土壤和地下水修复等方面的研究基础。</w:t>
            </w:r>
          </w:p>
        </w:tc>
      </w:tr>
      <w:tr w:rsidR="00552D5E" w:rsidRPr="00552D5E" w:rsidTr="00552D5E">
        <w:trPr>
          <w:trHeight w:val="81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方向三：污染土壤植物修复</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开展土壤污染及植物修复对土壤动物与微生物学过程与功能的影响研究。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生物学</w:t>
            </w:r>
            <w:r w:rsidRPr="00552D5E">
              <w:rPr>
                <w:rFonts w:ascii="Arial" w:eastAsia="宋体" w:hAnsi="Arial" w:cs="Arial"/>
                <w:color w:val="464646"/>
                <w:kern w:val="0"/>
                <w:sz w:val="22"/>
              </w:rPr>
              <w:t>/</w:t>
            </w:r>
            <w:r w:rsidRPr="00552D5E">
              <w:rPr>
                <w:rFonts w:ascii="Arial" w:eastAsia="宋体" w:hAnsi="Arial" w:cs="Arial"/>
                <w:color w:val="464646"/>
                <w:kern w:val="0"/>
                <w:sz w:val="22"/>
              </w:rPr>
              <w:t>土壤学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在土壤污染生物学方面有较好的工作基础，野外工作能力强。</w:t>
            </w:r>
          </w:p>
        </w:tc>
      </w:tr>
      <w:tr w:rsidR="00552D5E" w:rsidRPr="00552D5E" w:rsidTr="00552D5E">
        <w:trPr>
          <w:trHeight w:val="81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方向四：有机污染土壤的生物修复</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承担土壤中持久性有机污染物的微生物代谢过程及其作用机制研究工作。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环境有机化学</w:t>
            </w:r>
            <w:r w:rsidRPr="00552D5E">
              <w:rPr>
                <w:rFonts w:ascii="Arial" w:eastAsia="宋体" w:hAnsi="Arial" w:cs="Arial"/>
                <w:color w:val="464646"/>
                <w:kern w:val="0"/>
                <w:sz w:val="22"/>
              </w:rPr>
              <w:t>/</w:t>
            </w:r>
            <w:r w:rsidRPr="00552D5E">
              <w:rPr>
                <w:rFonts w:ascii="Arial" w:eastAsia="宋体" w:hAnsi="Arial" w:cs="Arial"/>
                <w:color w:val="464646"/>
                <w:kern w:val="0"/>
                <w:sz w:val="22"/>
              </w:rPr>
              <w:t>微生物分子生物学</w:t>
            </w:r>
            <w:r w:rsidRPr="00552D5E">
              <w:rPr>
                <w:rFonts w:ascii="Arial" w:eastAsia="宋体" w:hAnsi="Arial" w:cs="Arial"/>
                <w:color w:val="464646"/>
                <w:kern w:val="0"/>
                <w:sz w:val="22"/>
              </w:rPr>
              <w:t>/</w:t>
            </w:r>
            <w:r w:rsidRPr="00552D5E">
              <w:rPr>
                <w:rFonts w:ascii="Arial" w:eastAsia="宋体" w:hAnsi="Arial" w:cs="Arial"/>
                <w:color w:val="464646"/>
                <w:kern w:val="0"/>
                <w:sz w:val="22"/>
              </w:rPr>
              <w:t>生物信息学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在土壤有机污染化学、微生物降解、生物信息分析等方面具有较好的工作基础。</w:t>
            </w:r>
          </w:p>
        </w:tc>
      </w:tr>
      <w:tr w:rsidR="00552D5E" w:rsidRPr="00552D5E" w:rsidTr="00552D5E">
        <w:trPr>
          <w:trHeight w:val="108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方向五：分子环境土壤化学</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开展分子环境土壤化学研究，利用同步辐射和量子计算研究重金属在</w:t>
            </w:r>
            <w:proofErr w:type="gramStart"/>
            <w:r w:rsidRPr="00552D5E">
              <w:rPr>
                <w:rFonts w:ascii="Arial" w:eastAsia="宋体" w:hAnsi="Arial" w:cs="Arial"/>
                <w:color w:val="464646"/>
                <w:kern w:val="0"/>
                <w:sz w:val="22"/>
              </w:rPr>
              <w:t>土壤固液界面</w:t>
            </w:r>
            <w:proofErr w:type="gramEnd"/>
            <w:r w:rsidRPr="00552D5E">
              <w:rPr>
                <w:rFonts w:ascii="Arial" w:eastAsia="宋体" w:hAnsi="Arial" w:cs="Arial"/>
                <w:color w:val="464646"/>
                <w:kern w:val="0"/>
                <w:sz w:val="22"/>
              </w:rPr>
              <w:t>的环境化学行为。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分子环境科学</w:t>
            </w:r>
            <w:r w:rsidRPr="00552D5E">
              <w:rPr>
                <w:rFonts w:ascii="Arial" w:eastAsia="宋体" w:hAnsi="Arial" w:cs="Arial"/>
                <w:color w:val="464646"/>
                <w:kern w:val="0"/>
                <w:sz w:val="22"/>
              </w:rPr>
              <w:t>/</w:t>
            </w:r>
            <w:r w:rsidRPr="00552D5E">
              <w:rPr>
                <w:rFonts w:ascii="Arial" w:eastAsia="宋体" w:hAnsi="Arial" w:cs="Arial"/>
                <w:color w:val="464646"/>
                <w:kern w:val="0"/>
                <w:sz w:val="22"/>
              </w:rPr>
              <w:t>同步辐射</w:t>
            </w:r>
            <w:r w:rsidRPr="00552D5E">
              <w:rPr>
                <w:rFonts w:ascii="Arial" w:eastAsia="宋体" w:hAnsi="Arial" w:cs="Arial"/>
                <w:color w:val="464646"/>
                <w:kern w:val="0"/>
                <w:sz w:val="22"/>
              </w:rPr>
              <w:t>/</w:t>
            </w:r>
            <w:r w:rsidRPr="00552D5E">
              <w:rPr>
                <w:rFonts w:ascii="Arial" w:eastAsia="宋体" w:hAnsi="Arial" w:cs="Arial"/>
                <w:color w:val="464646"/>
                <w:kern w:val="0"/>
                <w:sz w:val="22"/>
              </w:rPr>
              <w:t>量子化学计算</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熟悉同步辐射和量子化学计算等分子环境研究方法。</w:t>
            </w:r>
          </w:p>
        </w:tc>
      </w:tr>
      <w:tr w:rsidR="00552D5E" w:rsidRPr="00552D5E" w:rsidTr="00552D5E">
        <w:trPr>
          <w:trHeight w:val="135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方向六：土壤重金属污染修复理论与技术</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开展功能性土壤重金属活性钝化</w:t>
            </w:r>
            <w:r w:rsidRPr="00552D5E">
              <w:rPr>
                <w:rFonts w:ascii="Arial" w:eastAsia="宋体" w:hAnsi="Arial" w:cs="Arial"/>
                <w:color w:val="464646"/>
                <w:kern w:val="0"/>
                <w:sz w:val="22"/>
              </w:rPr>
              <w:t>/</w:t>
            </w:r>
            <w:r w:rsidRPr="00552D5E">
              <w:rPr>
                <w:rFonts w:ascii="Arial" w:eastAsia="宋体" w:hAnsi="Arial" w:cs="Arial"/>
                <w:color w:val="464646"/>
                <w:kern w:val="0"/>
                <w:sz w:val="22"/>
              </w:rPr>
              <w:t>稳定化调理材料及其应用技术、修复材料</w:t>
            </w:r>
            <w:r w:rsidRPr="00552D5E">
              <w:rPr>
                <w:rFonts w:ascii="Arial" w:eastAsia="宋体" w:hAnsi="Arial" w:cs="Arial"/>
                <w:color w:val="464646"/>
                <w:kern w:val="0"/>
                <w:sz w:val="22"/>
              </w:rPr>
              <w:t>-</w:t>
            </w:r>
            <w:r w:rsidRPr="00552D5E">
              <w:rPr>
                <w:rFonts w:ascii="Arial" w:eastAsia="宋体" w:hAnsi="Arial" w:cs="Arial"/>
                <w:color w:val="464646"/>
                <w:kern w:val="0"/>
                <w:sz w:val="22"/>
              </w:rPr>
              <w:lastRenderedPageBreak/>
              <w:t>植物</w:t>
            </w:r>
            <w:r w:rsidRPr="00552D5E">
              <w:rPr>
                <w:rFonts w:ascii="Arial" w:eastAsia="宋体" w:hAnsi="Arial" w:cs="Arial"/>
                <w:color w:val="464646"/>
                <w:kern w:val="0"/>
                <w:sz w:val="22"/>
              </w:rPr>
              <w:t>/</w:t>
            </w:r>
            <w:r w:rsidRPr="00552D5E">
              <w:rPr>
                <w:rFonts w:ascii="Arial" w:eastAsia="宋体" w:hAnsi="Arial" w:cs="Arial"/>
                <w:color w:val="464646"/>
                <w:kern w:val="0"/>
                <w:sz w:val="22"/>
              </w:rPr>
              <w:t>作物联合修复技术研发。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lastRenderedPageBreak/>
              <w:t>材料学</w:t>
            </w:r>
            <w:r w:rsidRPr="00552D5E">
              <w:rPr>
                <w:rFonts w:ascii="Arial" w:eastAsia="宋体" w:hAnsi="Arial" w:cs="Arial"/>
                <w:color w:val="464646"/>
                <w:kern w:val="0"/>
                <w:sz w:val="22"/>
              </w:rPr>
              <w:t>/</w:t>
            </w:r>
            <w:r w:rsidRPr="00552D5E">
              <w:rPr>
                <w:rFonts w:ascii="Arial" w:eastAsia="宋体" w:hAnsi="Arial" w:cs="Arial"/>
                <w:color w:val="464646"/>
                <w:kern w:val="0"/>
                <w:sz w:val="22"/>
              </w:rPr>
              <w:t>土壤学</w:t>
            </w:r>
            <w:r w:rsidRPr="00552D5E">
              <w:rPr>
                <w:rFonts w:ascii="Arial" w:eastAsia="宋体" w:hAnsi="Arial" w:cs="Arial"/>
                <w:color w:val="464646"/>
                <w:kern w:val="0"/>
                <w:sz w:val="22"/>
              </w:rPr>
              <w:t>/</w:t>
            </w:r>
            <w:r w:rsidRPr="00552D5E">
              <w:rPr>
                <w:rFonts w:ascii="Arial" w:eastAsia="宋体" w:hAnsi="Arial" w:cs="Arial"/>
                <w:color w:val="464646"/>
                <w:kern w:val="0"/>
                <w:sz w:val="22"/>
              </w:rPr>
              <w:t>植物营养学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000000"/>
                <w:kern w:val="0"/>
                <w:sz w:val="22"/>
              </w:rPr>
              <w:t>具有土壤重金属污染修复工程技术研究经验，并能独立开展田间</w:t>
            </w:r>
            <w:r w:rsidRPr="00552D5E">
              <w:rPr>
                <w:rFonts w:ascii="Arial" w:eastAsia="宋体" w:hAnsi="Arial" w:cs="Arial"/>
                <w:color w:val="000000"/>
                <w:kern w:val="0"/>
                <w:sz w:val="22"/>
              </w:rPr>
              <w:lastRenderedPageBreak/>
              <w:t>试验，熟练掌握相关分析测试技术；有气</w:t>
            </w:r>
            <w:r w:rsidRPr="00552D5E">
              <w:rPr>
                <w:rFonts w:ascii="Arial" w:eastAsia="宋体" w:hAnsi="Arial" w:cs="Arial"/>
                <w:color w:val="000000"/>
                <w:kern w:val="0"/>
                <w:sz w:val="22"/>
              </w:rPr>
              <w:t>-</w:t>
            </w:r>
            <w:r w:rsidRPr="00552D5E">
              <w:rPr>
                <w:rFonts w:ascii="Arial" w:eastAsia="宋体" w:hAnsi="Arial" w:cs="Arial"/>
                <w:color w:val="000000"/>
                <w:kern w:val="0"/>
                <w:sz w:val="22"/>
              </w:rPr>
              <w:t>土</w:t>
            </w:r>
            <w:r w:rsidRPr="00552D5E">
              <w:rPr>
                <w:rFonts w:ascii="Arial" w:eastAsia="宋体" w:hAnsi="Arial" w:cs="Arial"/>
                <w:color w:val="000000"/>
                <w:kern w:val="0"/>
                <w:sz w:val="22"/>
              </w:rPr>
              <w:t>-</w:t>
            </w:r>
            <w:r w:rsidRPr="00552D5E">
              <w:rPr>
                <w:rFonts w:ascii="Arial" w:eastAsia="宋体" w:hAnsi="Arial" w:cs="Arial"/>
                <w:color w:val="000000"/>
                <w:kern w:val="0"/>
                <w:sz w:val="22"/>
              </w:rPr>
              <w:t>植物界面物质交换研究经历者优先。</w:t>
            </w:r>
          </w:p>
        </w:tc>
      </w:tr>
      <w:tr w:rsidR="00552D5E" w:rsidRPr="00552D5E" w:rsidTr="00552D5E">
        <w:trPr>
          <w:trHeight w:val="1455"/>
        </w:trPr>
        <w:tc>
          <w:tcPr>
            <w:tcW w:w="72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lastRenderedPageBreak/>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w:t>
            </w:r>
            <w:proofErr w:type="gramStart"/>
            <w:r w:rsidRPr="00552D5E">
              <w:rPr>
                <w:rFonts w:ascii="Arial" w:eastAsia="宋体" w:hAnsi="Arial" w:cs="Arial"/>
                <w:color w:val="464646"/>
                <w:kern w:val="0"/>
                <w:sz w:val="22"/>
              </w:rPr>
              <w:t>一</w:t>
            </w:r>
            <w:proofErr w:type="gramEnd"/>
            <w:r w:rsidRPr="00552D5E">
              <w:rPr>
                <w:rFonts w:ascii="Arial" w:eastAsia="宋体" w:hAnsi="Arial" w:cs="Arial"/>
                <w:color w:val="464646"/>
                <w:kern w:val="0"/>
                <w:sz w:val="22"/>
              </w:rPr>
              <w:t>：微生物生态学</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采用土壤组学的先进技术，研究土壤关键元素碳氮耦合过程的微生物机制；拓展</w:t>
            </w:r>
            <w:proofErr w:type="gramStart"/>
            <w:r w:rsidRPr="00552D5E">
              <w:rPr>
                <w:rFonts w:ascii="Arial" w:eastAsia="宋体" w:hAnsi="Arial" w:cs="Arial"/>
                <w:color w:val="464646"/>
                <w:kern w:val="0"/>
                <w:sz w:val="22"/>
              </w:rPr>
              <w:t>转录组</w:t>
            </w:r>
            <w:proofErr w:type="gramEnd"/>
            <w:r w:rsidRPr="00552D5E">
              <w:rPr>
                <w:rFonts w:ascii="Arial" w:eastAsia="宋体" w:hAnsi="Arial" w:cs="Arial"/>
                <w:color w:val="464646"/>
                <w:kern w:val="0"/>
                <w:sz w:val="22"/>
              </w:rPr>
              <w:t>技术在土壤微生物研究中的应用。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微生物生态学</w:t>
            </w:r>
            <w:r w:rsidRPr="00552D5E">
              <w:rPr>
                <w:rFonts w:ascii="Arial" w:eastAsia="宋体" w:hAnsi="Arial" w:cs="Arial"/>
                <w:color w:val="464646"/>
                <w:kern w:val="0"/>
                <w:sz w:val="22"/>
              </w:rPr>
              <w:t>/</w:t>
            </w:r>
            <w:r w:rsidRPr="00552D5E">
              <w:rPr>
                <w:rFonts w:ascii="Arial" w:eastAsia="宋体" w:hAnsi="Arial" w:cs="Arial"/>
                <w:color w:val="464646"/>
                <w:kern w:val="0"/>
                <w:sz w:val="22"/>
              </w:rPr>
              <w:t>环境科学</w:t>
            </w:r>
            <w:r w:rsidRPr="00552D5E">
              <w:rPr>
                <w:rFonts w:ascii="Arial" w:eastAsia="宋体" w:hAnsi="Arial" w:cs="Arial"/>
                <w:color w:val="464646"/>
                <w:kern w:val="0"/>
                <w:sz w:val="22"/>
              </w:rPr>
              <w:t>/</w:t>
            </w:r>
            <w:r w:rsidRPr="00552D5E">
              <w:rPr>
                <w:rFonts w:ascii="Arial" w:eastAsia="宋体" w:hAnsi="Arial" w:cs="Arial"/>
                <w:color w:val="464646"/>
                <w:kern w:val="0"/>
                <w:sz w:val="22"/>
              </w:rPr>
              <w:t>生态学</w:t>
            </w:r>
            <w:r w:rsidRPr="00552D5E">
              <w:rPr>
                <w:rFonts w:ascii="Arial" w:eastAsia="宋体" w:hAnsi="Arial" w:cs="Arial"/>
                <w:color w:val="464646"/>
                <w:kern w:val="0"/>
                <w:sz w:val="22"/>
              </w:rPr>
              <w:t>/</w:t>
            </w:r>
            <w:r w:rsidRPr="00552D5E">
              <w:rPr>
                <w:rFonts w:ascii="Arial" w:eastAsia="宋体" w:hAnsi="Arial" w:cs="Arial"/>
                <w:color w:val="464646"/>
                <w:kern w:val="0"/>
                <w:sz w:val="22"/>
              </w:rPr>
              <w:t>土壤学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熟悉分子生态学的相关技术操作，具有较好的微生物生态学和土壤学研究背景。</w:t>
            </w:r>
          </w:p>
        </w:tc>
      </w:tr>
      <w:tr w:rsidR="00552D5E" w:rsidRPr="00552D5E" w:rsidTr="00552D5E">
        <w:trPr>
          <w:trHeight w:val="246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方向二：微生物学</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开展土壤真菌与植物在多样性及群落分布上的</w:t>
            </w:r>
            <w:proofErr w:type="gramStart"/>
            <w:r w:rsidRPr="00552D5E">
              <w:rPr>
                <w:rFonts w:ascii="Arial" w:eastAsia="宋体" w:hAnsi="Arial" w:cs="Arial"/>
                <w:color w:val="464646"/>
                <w:kern w:val="0"/>
                <w:sz w:val="22"/>
              </w:rPr>
              <w:t>耦</w:t>
            </w:r>
            <w:proofErr w:type="gramEnd"/>
            <w:r w:rsidRPr="00552D5E">
              <w:rPr>
                <w:rFonts w:ascii="Arial" w:eastAsia="宋体" w:hAnsi="Arial" w:cs="Arial"/>
                <w:color w:val="464646"/>
                <w:kern w:val="0"/>
                <w:sz w:val="22"/>
              </w:rPr>
              <w:t>联分析研究；运用二代测序技术探究环境真菌的多样性，组成及功能特点；探讨真菌群落在时空尺度上的多样性与分布格局以及与宿主植物的协同进化研究。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微生物学、环境科学、生物信息学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具有土壤微生物学、植物</w:t>
            </w:r>
            <w:r w:rsidRPr="00552D5E">
              <w:rPr>
                <w:rFonts w:ascii="Arial" w:eastAsia="宋体" w:hAnsi="Arial" w:cs="Arial"/>
                <w:color w:val="464646"/>
                <w:kern w:val="0"/>
                <w:sz w:val="22"/>
              </w:rPr>
              <w:t>-</w:t>
            </w:r>
            <w:r w:rsidRPr="00552D5E">
              <w:rPr>
                <w:rFonts w:ascii="Arial" w:eastAsia="宋体" w:hAnsi="Arial" w:cs="Arial"/>
                <w:color w:val="464646"/>
                <w:kern w:val="0"/>
                <w:sz w:val="22"/>
              </w:rPr>
              <w:t>真菌相互关系的扎实理论基础，掌握相关真菌的分离，培养及鉴定技术，并可熟练较强的独立分析海量数据的能力。</w:t>
            </w:r>
          </w:p>
        </w:tc>
      </w:tr>
      <w:tr w:rsidR="00552D5E" w:rsidRPr="00552D5E" w:rsidTr="00552D5E">
        <w:trPr>
          <w:trHeight w:val="2085"/>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方向三：钾素营养的系统生物学</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主要研究植物各</w:t>
            </w:r>
            <w:proofErr w:type="gramStart"/>
            <w:r w:rsidRPr="00552D5E">
              <w:rPr>
                <w:rFonts w:ascii="Arial" w:eastAsia="宋体" w:hAnsi="Arial" w:cs="Arial"/>
                <w:color w:val="464646"/>
                <w:kern w:val="0"/>
                <w:sz w:val="22"/>
              </w:rPr>
              <w:t>组织部位钾通道</w:t>
            </w:r>
            <w:proofErr w:type="gramEnd"/>
            <w:r w:rsidRPr="00552D5E">
              <w:rPr>
                <w:rFonts w:ascii="Arial" w:eastAsia="宋体" w:hAnsi="Arial" w:cs="Arial"/>
                <w:color w:val="464646"/>
                <w:kern w:val="0"/>
                <w:sz w:val="22"/>
              </w:rPr>
              <w:t>的功能特征与空间协同机制；气孔调控通道在结构上的分子进化；能够经过培训熟练掌握膜片钳、双电极</w:t>
            </w:r>
            <w:proofErr w:type="gramStart"/>
            <w:r w:rsidRPr="00552D5E">
              <w:rPr>
                <w:rFonts w:ascii="Arial" w:eastAsia="宋体" w:hAnsi="Arial" w:cs="Arial"/>
                <w:color w:val="464646"/>
                <w:kern w:val="0"/>
                <w:sz w:val="22"/>
              </w:rPr>
              <w:t>电压钳等电生</w:t>
            </w:r>
            <w:r w:rsidRPr="00552D5E">
              <w:rPr>
                <w:rFonts w:ascii="Arial" w:eastAsia="宋体" w:hAnsi="Arial" w:cs="Arial"/>
                <w:color w:val="464646"/>
                <w:kern w:val="0"/>
                <w:sz w:val="22"/>
              </w:rPr>
              <w:lastRenderedPageBreak/>
              <w:t>理</w:t>
            </w:r>
            <w:proofErr w:type="gramEnd"/>
            <w:r w:rsidRPr="00552D5E">
              <w:rPr>
                <w:rFonts w:ascii="Arial" w:eastAsia="宋体" w:hAnsi="Arial" w:cs="Arial"/>
                <w:color w:val="464646"/>
                <w:kern w:val="0"/>
                <w:sz w:val="22"/>
              </w:rPr>
              <w:t>研究技能，并负责传承这一技能。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lastRenderedPageBreak/>
              <w:t>植物动物生理学</w:t>
            </w:r>
            <w:r w:rsidRPr="00552D5E">
              <w:rPr>
                <w:rFonts w:ascii="Arial" w:eastAsia="宋体" w:hAnsi="Arial" w:cs="Arial"/>
                <w:color w:val="464646"/>
                <w:kern w:val="0"/>
                <w:sz w:val="22"/>
              </w:rPr>
              <w:t>/</w:t>
            </w:r>
            <w:r w:rsidRPr="00552D5E">
              <w:rPr>
                <w:rFonts w:ascii="Arial" w:eastAsia="宋体" w:hAnsi="Arial" w:cs="Arial"/>
                <w:color w:val="464646"/>
                <w:kern w:val="0"/>
                <w:sz w:val="22"/>
              </w:rPr>
              <w:t>分子生物学</w:t>
            </w:r>
            <w:r w:rsidRPr="00552D5E">
              <w:rPr>
                <w:rFonts w:ascii="Arial" w:eastAsia="宋体" w:hAnsi="Arial" w:cs="Arial"/>
                <w:color w:val="464646"/>
                <w:kern w:val="0"/>
                <w:sz w:val="22"/>
              </w:rPr>
              <w:t>/</w:t>
            </w:r>
            <w:r w:rsidRPr="00552D5E">
              <w:rPr>
                <w:rFonts w:ascii="Arial" w:eastAsia="宋体" w:hAnsi="Arial" w:cs="Arial"/>
                <w:color w:val="464646"/>
                <w:kern w:val="0"/>
                <w:sz w:val="22"/>
              </w:rPr>
              <w:t>植物营养学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具备较扎实的分子生物学基础；了解离子通道、转运体等相关理论与基本研究手段；有兴趣学习、传承电生理研究技术</w:t>
            </w:r>
            <w:r w:rsidRPr="00552D5E">
              <w:rPr>
                <w:rFonts w:ascii="Arial" w:eastAsia="宋体" w:hAnsi="Arial" w:cs="Arial"/>
                <w:color w:val="464646"/>
                <w:kern w:val="0"/>
                <w:sz w:val="22"/>
              </w:rPr>
              <w:t>,</w:t>
            </w:r>
            <w:r w:rsidRPr="00552D5E">
              <w:rPr>
                <w:rFonts w:ascii="Arial" w:eastAsia="宋体" w:hAnsi="Arial" w:cs="Arial"/>
                <w:color w:val="464646"/>
                <w:kern w:val="0"/>
                <w:sz w:val="22"/>
              </w:rPr>
              <w:t>具备生物物理</w:t>
            </w:r>
            <w:r w:rsidRPr="00552D5E">
              <w:rPr>
                <w:rFonts w:ascii="Arial" w:eastAsia="宋体" w:hAnsi="Arial" w:cs="Arial"/>
                <w:color w:val="464646"/>
                <w:kern w:val="0"/>
                <w:sz w:val="22"/>
              </w:rPr>
              <w:lastRenderedPageBreak/>
              <w:t>研究经历者优先。</w:t>
            </w:r>
          </w:p>
        </w:tc>
      </w:tr>
      <w:tr w:rsidR="00552D5E" w:rsidRPr="00552D5E" w:rsidTr="00552D5E">
        <w:trPr>
          <w:trHeight w:val="585"/>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方向四：微生物分子生物学</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开展固氮微生物功能基因克隆、鉴定和修饰研究工作。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微生物分子生物学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具有微生物分子生物学、基因克隆和鉴定方面专业基础。</w:t>
            </w:r>
          </w:p>
        </w:tc>
      </w:tr>
      <w:tr w:rsidR="00552D5E" w:rsidRPr="00552D5E" w:rsidTr="00552D5E">
        <w:trPr>
          <w:trHeight w:val="147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方向五：土壤氮素、有机质转化机制及其环境效应</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研究土壤氮素转化机制及其对环境和作物吸收的影响。研究土壤有机碳转化的微生物机制，提升土壤有机碳含量技术等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土壤学</w:t>
            </w:r>
            <w:r w:rsidRPr="00552D5E">
              <w:rPr>
                <w:rFonts w:ascii="Arial" w:eastAsia="宋体" w:hAnsi="Arial" w:cs="Arial"/>
                <w:color w:val="464646"/>
                <w:kern w:val="0"/>
                <w:sz w:val="22"/>
              </w:rPr>
              <w:t>/</w:t>
            </w:r>
            <w:r w:rsidRPr="00552D5E">
              <w:rPr>
                <w:rFonts w:ascii="Arial" w:eastAsia="宋体" w:hAnsi="Arial" w:cs="Arial"/>
                <w:color w:val="464646"/>
                <w:kern w:val="0"/>
                <w:sz w:val="22"/>
              </w:rPr>
              <w:t>环境科</w:t>
            </w:r>
            <w:r w:rsidRPr="00552D5E">
              <w:rPr>
                <w:rFonts w:ascii="Arial" w:eastAsia="宋体" w:hAnsi="Arial" w:cs="Arial"/>
                <w:color w:val="464646"/>
                <w:kern w:val="0"/>
                <w:sz w:val="22"/>
              </w:rPr>
              <w:t>/</w:t>
            </w:r>
            <w:r w:rsidRPr="00552D5E">
              <w:rPr>
                <w:rFonts w:ascii="Arial" w:eastAsia="宋体" w:hAnsi="Arial" w:cs="Arial"/>
                <w:color w:val="464646"/>
                <w:kern w:val="0"/>
                <w:sz w:val="22"/>
              </w:rPr>
              <w:t>微生物学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会</w:t>
            </w:r>
            <w:r w:rsidRPr="00552D5E">
              <w:rPr>
                <w:rFonts w:ascii="Arial" w:eastAsia="宋体" w:hAnsi="Arial" w:cs="Arial"/>
                <w:color w:val="464646"/>
                <w:kern w:val="0"/>
                <w:sz w:val="22"/>
              </w:rPr>
              <w:t>met-analysis</w:t>
            </w:r>
            <w:r w:rsidRPr="00552D5E">
              <w:rPr>
                <w:rFonts w:ascii="Arial" w:eastAsia="宋体" w:hAnsi="Arial" w:cs="Arial"/>
                <w:color w:val="464646"/>
                <w:kern w:val="0"/>
                <w:sz w:val="22"/>
              </w:rPr>
              <w:t>；或擅长于微生物研究；</w:t>
            </w:r>
          </w:p>
        </w:tc>
      </w:tr>
      <w:tr w:rsidR="00552D5E" w:rsidRPr="00552D5E" w:rsidTr="00552D5E">
        <w:trPr>
          <w:trHeight w:val="108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方向六：微生物与养分循环</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研究稻田微生物对养分的调控作用，解析养分转化的关键群落及功能基因。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微生物学</w:t>
            </w:r>
            <w:r w:rsidRPr="00552D5E">
              <w:rPr>
                <w:rFonts w:ascii="Arial" w:eastAsia="宋体" w:hAnsi="Arial" w:cs="Arial"/>
                <w:color w:val="464646"/>
                <w:kern w:val="0"/>
                <w:sz w:val="22"/>
              </w:rPr>
              <w:t>/</w:t>
            </w:r>
            <w:r w:rsidRPr="00552D5E">
              <w:rPr>
                <w:rFonts w:ascii="Arial" w:eastAsia="宋体" w:hAnsi="Arial" w:cs="Arial"/>
                <w:color w:val="464646"/>
                <w:kern w:val="0"/>
                <w:sz w:val="22"/>
              </w:rPr>
              <w:t>生理生化</w:t>
            </w:r>
            <w:r w:rsidRPr="00552D5E">
              <w:rPr>
                <w:rFonts w:ascii="Arial" w:eastAsia="宋体" w:hAnsi="Arial" w:cs="Arial"/>
                <w:color w:val="464646"/>
                <w:kern w:val="0"/>
                <w:sz w:val="22"/>
              </w:rPr>
              <w:t>/</w:t>
            </w:r>
            <w:r w:rsidRPr="00552D5E">
              <w:rPr>
                <w:rFonts w:ascii="Arial" w:eastAsia="宋体" w:hAnsi="Arial" w:cs="Arial"/>
                <w:color w:val="464646"/>
                <w:kern w:val="0"/>
                <w:sz w:val="22"/>
              </w:rPr>
              <w:t>分子生态学</w:t>
            </w:r>
            <w:r w:rsidRPr="00552D5E">
              <w:rPr>
                <w:rFonts w:ascii="Arial" w:eastAsia="宋体" w:hAnsi="Arial" w:cs="Arial"/>
                <w:color w:val="464646"/>
                <w:kern w:val="0"/>
                <w:sz w:val="22"/>
              </w:rPr>
              <w:t>/</w:t>
            </w:r>
            <w:r w:rsidRPr="00552D5E">
              <w:rPr>
                <w:rFonts w:ascii="Arial" w:eastAsia="宋体" w:hAnsi="Arial" w:cs="Arial"/>
                <w:color w:val="464646"/>
                <w:kern w:val="0"/>
                <w:sz w:val="22"/>
              </w:rPr>
              <w:t>环境科学</w:t>
            </w:r>
            <w:r w:rsidRPr="00552D5E">
              <w:rPr>
                <w:rFonts w:ascii="Arial" w:eastAsia="宋体" w:hAnsi="Arial" w:cs="Arial"/>
                <w:color w:val="464646"/>
                <w:kern w:val="0"/>
                <w:sz w:val="22"/>
              </w:rPr>
              <w:t>/</w:t>
            </w:r>
            <w:r w:rsidRPr="00552D5E">
              <w:rPr>
                <w:rFonts w:ascii="Arial" w:eastAsia="宋体" w:hAnsi="Arial" w:cs="Arial"/>
                <w:color w:val="464646"/>
                <w:kern w:val="0"/>
                <w:sz w:val="22"/>
              </w:rPr>
              <w:t>农业资源与环境</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有一定的生理生化、环境生物学研究背景，具有高通量测序、或养分循环过程研究背景。</w:t>
            </w:r>
          </w:p>
        </w:tc>
      </w:tr>
      <w:tr w:rsidR="00552D5E" w:rsidRPr="00552D5E" w:rsidTr="00552D5E">
        <w:trPr>
          <w:trHeight w:val="1620"/>
        </w:trPr>
        <w:tc>
          <w:tcPr>
            <w:tcW w:w="72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4</w:t>
            </w:r>
            <w:r w:rsidRPr="00552D5E">
              <w:rPr>
                <w:rFonts w:ascii="Arial" w:eastAsia="宋体" w:hAnsi="Arial" w:cs="Arial"/>
                <w:color w:val="464646"/>
                <w:kern w:val="0"/>
                <w:sz w:val="22"/>
              </w:rPr>
              <w:t>个</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w:t>
            </w:r>
            <w:proofErr w:type="gramStart"/>
            <w:r w:rsidRPr="00552D5E">
              <w:rPr>
                <w:rFonts w:ascii="Arial" w:eastAsia="宋体" w:hAnsi="Arial" w:cs="Arial"/>
                <w:color w:val="464646"/>
                <w:kern w:val="0"/>
                <w:sz w:val="22"/>
              </w:rPr>
              <w:t>一</w:t>
            </w:r>
            <w:proofErr w:type="gramEnd"/>
            <w:r w:rsidRPr="00552D5E">
              <w:rPr>
                <w:rFonts w:ascii="Arial" w:eastAsia="宋体" w:hAnsi="Arial" w:cs="Arial"/>
                <w:color w:val="464646"/>
                <w:kern w:val="0"/>
                <w:sz w:val="22"/>
              </w:rPr>
              <w:t>：循环农业</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研究领域为农产品加工业废弃物资源化利用、土壤与水体生态环境修复，具体从事物质与能量转化的热力学与动力学研究、关键技术研发及其产业化。</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物理化学</w:t>
            </w:r>
            <w:r w:rsidRPr="00552D5E">
              <w:rPr>
                <w:rFonts w:ascii="Arial" w:eastAsia="宋体" w:hAnsi="Arial" w:cs="Arial"/>
                <w:color w:val="464646"/>
                <w:kern w:val="0"/>
                <w:sz w:val="22"/>
              </w:rPr>
              <w:t>/</w:t>
            </w:r>
            <w:r w:rsidRPr="00552D5E">
              <w:rPr>
                <w:rFonts w:ascii="Arial" w:eastAsia="宋体" w:hAnsi="Arial" w:cs="Arial"/>
                <w:color w:val="464646"/>
                <w:kern w:val="0"/>
                <w:sz w:val="22"/>
              </w:rPr>
              <w:t>微生物生态学</w:t>
            </w:r>
            <w:r w:rsidRPr="00552D5E">
              <w:rPr>
                <w:rFonts w:ascii="Arial" w:eastAsia="宋体" w:hAnsi="Arial" w:cs="Arial"/>
                <w:color w:val="464646"/>
                <w:kern w:val="0"/>
                <w:sz w:val="22"/>
              </w:rPr>
              <w:t>/</w:t>
            </w:r>
            <w:r w:rsidRPr="00552D5E">
              <w:rPr>
                <w:rFonts w:ascii="Arial" w:eastAsia="宋体" w:hAnsi="Arial" w:cs="Arial"/>
                <w:color w:val="464646"/>
                <w:kern w:val="0"/>
                <w:sz w:val="22"/>
              </w:rPr>
              <w:t>环境学、环境生物学</w:t>
            </w:r>
            <w:r w:rsidRPr="00552D5E">
              <w:rPr>
                <w:rFonts w:ascii="Arial" w:eastAsia="宋体" w:hAnsi="Arial" w:cs="Arial"/>
                <w:color w:val="464646"/>
                <w:kern w:val="0"/>
                <w:sz w:val="22"/>
              </w:rPr>
              <w:t>/</w:t>
            </w:r>
            <w:r w:rsidRPr="00552D5E">
              <w:rPr>
                <w:rFonts w:ascii="Arial" w:eastAsia="宋体" w:hAnsi="Arial" w:cs="Arial"/>
                <w:color w:val="464646"/>
                <w:kern w:val="0"/>
                <w:sz w:val="22"/>
              </w:rPr>
              <w:t>资源与环境</w:t>
            </w:r>
            <w:r w:rsidRPr="00552D5E">
              <w:rPr>
                <w:rFonts w:ascii="Arial" w:eastAsia="宋体" w:hAnsi="Arial" w:cs="Arial"/>
                <w:color w:val="464646"/>
                <w:kern w:val="0"/>
                <w:sz w:val="22"/>
              </w:rPr>
              <w:t>/</w:t>
            </w:r>
            <w:r w:rsidRPr="00552D5E">
              <w:rPr>
                <w:rFonts w:ascii="Arial" w:eastAsia="宋体" w:hAnsi="Arial" w:cs="Arial"/>
                <w:color w:val="464646"/>
                <w:kern w:val="0"/>
                <w:sz w:val="22"/>
              </w:rPr>
              <w:t>核物理</w:t>
            </w:r>
            <w:r w:rsidRPr="00552D5E">
              <w:rPr>
                <w:rFonts w:ascii="Arial" w:eastAsia="宋体" w:hAnsi="Arial" w:cs="Arial"/>
                <w:color w:val="464646"/>
                <w:kern w:val="0"/>
                <w:sz w:val="22"/>
              </w:rPr>
              <w:t>/</w:t>
            </w:r>
            <w:r w:rsidRPr="00552D5E">
              <w:rPr>
                <w:rFonts w:ascii="Arial" w:eastAsia="宋体" w:hAnsi="Arial" w:cs="Arial"/>
                <w:color w:val="464646"/>
                <w:kern w:val="0"/>
                <w:sz w:val="22"/>
              </w:rPr>
              <w:t>智能控制</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取得过创新性的基础研究成果或可产业化的创新性技术。</w:t>
            </w:r>
          </w:p>
        </w:tc>
      </w:tr>
      <w:tr w:rsidR="00552D5E" w:rsidRPr="00552D5E" w:rsidTr="00552D5E">
        <w:trPr>
          <w:trHeight w:val="81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方向二：土壤</w:t>
            </w:r>
            <w:r w:rsidRPr="00552D5E">
              <w:rPr>
                <w:rFonts w:ascii="Arial" w:eastAsia="宋体" w:hAnsi="Arial" w:cs="Arial"/>
                <w:color w:val="464646"/>
                <w:kern w:val="0"/>
                <w:sz w:val="22"/>
              </w:rPr>
              <w:lastRenderedPageBreak/>
              <w:t>养分转化与生物有效性</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lastRenderedPageBreak/>
              <w:t>开展土壤氮素与化肥施用</w:t>
            </w:r>
            <w:r w:rsidRPr="00552D5E">
              <w:rPr>
                <w:rFonts w:ascii="Arial" w:eastAsia="宋体" w:hAnsi="Arial" w:cs="Arial"/>
                <w:color w:val="464646"/>
                <w:kern w:val="0"/>
                <w:sz w:val="22"/>
              </w:rPr>
              <w:lastRenderedPageBreak/>
              <w:t>及农田面源污染研究。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lastRenderedPageBreak/>
              <w:t>土壤化学</w:t>
            </w:r>
            <w:r w:rsidRPr="00552D5E">
              <w:rPr>
                <w:rFonts w:ascii="Arial" w:eastAsia="宋体" w:hAnsi="Arial" w:cs="Arial"/>
                <w:color w:val="464646"/>
                <w:kern w:val="0"/>
                <w:sz w:val="22"/>
              </w:rPr>
              <w:t>/</w:t>
            </w:r>
            <w:r w:rsidRPr="00552D5E">
              <w:rPr>
                <w:rFonts w:ascii="Arial" w:eastAsia="宋体" w:hAnsi="Arial" w:cs="Arial"/>
                <w:color w:val="464646"/>
                <w:kern w:val="0"/>
                <w:sz w:val="22"/>
              </w:rPr>
              <w:t>环</w:t>
            </w:r>
            <w:r w:rsidRPr="00552D5E">
              <w:rPr>
                <w:rFonts w:ascii="Arial" w:eastAsia="宋体" w:hAnsi="Arial" w:cs="Arial"/>
                <w:color w:val="464646"/>
                <w:kern w:val="0"/>
                <w:sz w:val="22"/>
              </w:rPr>
              <w:lastRenderedPageBreak/>
              <w:t>境化学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lastRenderedPageBreak/>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能独立开展农田田间</w:t>
            </w:r>
            <w:r w:rsidRPr="00552D5E">
              <w:rPr>
                <w:rFonts w:ascii="Arial" w:eastAsia="宋体" w:hAnsi="Arial" w:cs="Arial"/>
                <w:color w:val="464646"/>
                <w:kern w:val="0"/>
                <w:sz w:val="22"/>
              </w:rPr>
              <w:lastRenderedPageBreak/>
              <w:t>试验</w:t>
            </w:r>
            <w:r w:rsidRPr="00552D5E">
              <w:rPr>
                <w:rFonts w:ascii="Arial" w:eastAsia="宋体" w:hAnsi="Arial" w:cs="Arial"/>
                <w:color w:val="464646"/>
                <w:kern w:val="0"/>
                <w:sz w:val="22"/>
              </w:rPr>
              <w:t>\</w:t>
            </w:r>
            <w:r w:rsidRPr="00552D5E">
              <w:rPr>
                <w:rFonts w:ascii="Arial" w:eastAsia="宋体" w:hAnsi="Arial" w:cs="Arial"/>
                <w:color w:val="464646"/>
                <w:kern w:val="0"/>
                <w:sz w:val="22"/>
              </w:rPr>
              <w:t>熟练实验室常规分析</w:t>
            </w:r>
            <w:r w:rsidRPr="00552D5E">
              <w:rPr>
                <w:rFonts w:ascii="Arial" w:eastAsia="宋体" w:hAnsi="Arial" w:cs="Arial"/>
                <w:color w:val="464646"/>
                <w:kern w:val="0"/>
                <w:sz w:val="22"/>
              </w:rPr>
              <w:t>\</w:t>
            </w:r>
            <w:r w:rsidRPr="00552D5E">
              <w:rPr>
                <w:rFonts w:ascii="Arial" w:eastAsia="宋体" w:hAnsi="Arial" w:cs="Arial"/>
                <w:color w:val="464646"/>
                <w:kern w:val="0"/>
                <w:sz w:val="22"/>
              </w:rPr>
              <w:t>掌握有关计算机软件及模型的使用。</w:t>
            </w:r>
          </w:p>
        </w:tc>
      </w:tr>
      <w:tr w:rsidR="00552D5E" w:rsidRPr="00552D5E" w:rsidTr="00552D5E">
        <w:trPr>
          <w:trHeight w:val="60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方向三：土壤利用与碳氮循环</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开展林地土壤利用与碳氮循环野外试验等研究工作。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土壤学</w:t>
            </w:r>
            <w:r w:rsidRPr="00552D5E">
              <w:rPr>
                <w:rFonts w:ascii="Arial" w:eastAsia="宋体" w:hAnsi="Arial" w:cs="Arial"/>
                <w:color w:val="464646"/>
                <w:kern w:val="0"/>
                <w:sz w:val="22"/>
              </w:rPr>
              <w:t>/</w:t>
            </w:r>
            <w:r w:rsidRPr="00552D5E">
              <w:rPr>
                <w:rFonts w:ascii="Arial" w:eastAsia="宋体" w:hAnsi="Arial" w:cs="Arial"/>
                <w:color w:val="464646"/>
                <w:kern w:val="0"/>
                <w:sz w:val="22"/>
              </w:rPr>
              <w:t>植物营养学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熟悉土壤分析方法；熟练使用统计软件。</w:t>
            </w:r>
          </w:p>
        </w:tc>
      </w:tr>
      <w:tr w:rsidR="00552D5E" w:rsidRPr="00552D5E" w:rsidTr="00552D5E">
        <w:trPr>
          <w:trHeight w:val="81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方向四：生态系统碳氮循环</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开展有关土壤碳氮循环过程、机制的室内、野外试验研究工作。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微生物学、土壤学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 xml:space="preserve">　</w:t>
            </w:r>
          </w:p>
        </w:tc>
      </w:tr>
      <w:tr w:rsidR="00552D5E" w:rsidRPr="00552D5E" w:rsidTr="00552D5E">
        <w:trPr>
          <w:trHeight w:val="108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方向五：土壤生产力与生态环境功能</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开展土壤生产力与生态环境功能科研工作，承担野外田间定位试验</w:t>
            </w:r>
            <w:r w:rsidRPr="00552D5E">
              <w:rPr>
                <w:rFonts w:ascii="Arial" w:eastAsia="宋体" w:hAnsi="Arial" w:cs="Arial"/>
                <w:color w:val="464646"/>
                <w:kern w:val="0"/>
                <w:sz w:val="22"/>
              </w:rPr>
              <w:t>/</w:t>
            </w:r>
            <w:r w:rsidRPr="00552D5E">
              <w:rPr>
                <w:rFonts w:ascii="Arial" w:eastAsia="宋体" w:hAnsi="Arial" w:cs="Arial"/>
                <w:color w:val="464646"/>
                <w:kern w:val="0"/>
                <w:sz w:val="22"/>
              </w:rPr>
              <w:t>管理和实验室分析工作。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土壤学</w:t>
            </w:r>
            <w:r w:rsidRPr="00552D5E">
              <w:rPr>
                <w:rFonts w:ascii="Arial" w:eastAsia="宋体" w:hAnsi="Arial" w:cs="Arial"/>
                <w:color w:val="464646"/>
                <w:kern w:val="0"/>
                <w:sz w:val="22"/>
              </w:rPr>
              <w:t>/</w:t>
            </w:r>
            <w:r w:rsidRPr="00552D5E">
              <w:rPr>
                <w:rFonts w:ascii="Arial" w:eastAsia="宋体" w:hAnsi="Arial" w:cs="Arial"/>
                <w:color w:val="464646"/>
                <w:kern w:val="0"/>
                <w:sz w:val="22"/>
              </w:rPr>
              <w:t>生态学</w:t>
            </w:r>
            <w:r w:rsidRPr="00552D5E">
              <w:rPr>
                <w:rFonts w:ascii="Arial" w:eastAsia="宋体" w:hAnsi="Arial" w:cs="Arial"/>
                <w:color w:val="464646"/>
                <w:kern w:val="0"/>
                <w:sz w:val="22"/>
              </w:rPr>
              <w:t>/</w:t>
            </w:r>
            <w:r w:rsidRPr="00552D5E">
              <w:rPr>
                <w:rFonts w:ascii="Arial" w:eastAsia="宋体" w:hAnsi="Arial" w:cs="Arial"/>
                <w:color w:val="464646"/>
                <w:kern w:val="0"/>
                <w:sz w:val="22"/>
              </w:rPr>
              <w:t>生物学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具有从事土壤生态和环境微生物研究经历；掌握土壤</w:t>
            </w:r>
            <w:r w:rsidRPr="00552D5E">
              <w:rPr>
                <w:rFonts w:ascii="Arial" w:eastAsia="宋体" w:hAnsi="Arial" w:cs="Arial"/>
                <w:color w:val="464646"/>
                <w:kern w:val="0"/>
                <w:sz w:val="22"/>
              </w:rPr>
              <w:t>/</w:t>
            </w:r>
            <w:r w:rsidRPr="00552D5E">
              <w:rPr>
                <w:rFonts w:ascii="Arial" w:eastAsia="宋体" w:hAnsi="Arial" w:cs="Arial"/>
                <w:color w:val="464646"/>
                <w:kern w:val="0"/>
                <w:sz w:val="22"/>
              </w:rPr>
              <w:t>植物营养分析技术。</w:t>
            </w:r>
          </w:p>
        </w:tc>
      </w:tr>
      <w:tr w:rsidR="00552D5E" w:rsidRPr="00552D5E" w:rsidTr="00552D5E">
        <w:trPr>
          <w:trHeight w:val="810"/>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方向六：农田生态系统氮磷循环与环境效应</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从事经济林</w:t>
            </w:r>
            <w:proofErr w:type="gramStart"/>
            <w:r w:rsidRPr="00552D5E">
              <w:rPr>
                <w:rFonts w:ascii="Arial" w:eastAsia="宋体" w:hAnsi="Arial" w:cs="Arial"/>
                <w:color w:val="464646"/>
                <w:kern w:val="0"/>
                <w:sz w:val="22"/>
              </w:rPr>
              <w:t>果系统氮</w:t>
            </w:r>
            <w:proofErr w:type="gramEnd"/>
            <w:r w:rsidRPr="00552D5E">
              <w:rPr>
                <w:rFonts w:ascii="Arial" w:eastAsia="宋体" w:hAnsi="Arial" w:cs="Arial"/>
                <w:color w:val="464646"/>
                <w:kern w:val="0"/>
                <w:sz w:val="22"/>
              </w:rPr>
              <w:t>磷排放特征与环境效应研究工作。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土壤学</w:t>
            </w:r>
            <w:r w:rsidRPr="00552D5E">
              <w:rPr>
                <w:rFonts w:ascii="Arial" w:eastAsia="宋体" w:hAnsi="Arial" w:cs="Arial"/>
                <w:color w:val="464646"/>
                <w:kern w:val="0"/>
                <w:sz w:val="22"/>
              </w:rPr>
              <w:t>/</w:t>
            </w:r>
            <w:r w:rsidRPr="00552D5E">
              <w:rPr>
                <w:rFonts w:ascii="Arial" w:eastAsia="宋体" w:hAnsi="Arial" w:cs="Arial"/>
                <w:color w:val="464646"/>
                <w:kern w:val="0"/>
                <w:sz w:val="22"/>
              </w:rPr>
              <w:t>果树学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 xml:space="preserve">　</w:t>
            </w:r>
          </w:p>
        </w:tc>
      </w:tr>
      <w:tr w:rsidR="00552D5E" w:rsidRPr="00552D5E" w:rsidTr="00552D5E">
        <w:trPr>
          <w:trHeight w:val="1275"/>
        </w:trPr>
        <w:tc>
          <w:tcPr>
            <w:tcW w:w="0" w:type="auto"/>
            <w:vMerge/>
            <w:tcBorders>
              <w:top w:val="nil"/>
              <w:left w:val="single" w:sz="8" w:space="0" w:color="auto"/>
              <w:bottom w:val="single" w:sz="8" w:space="0" w:color="000000"/>
              <w:right w:val="single" w:sz="8" w:space="0" w:color="auto"/>
            </w:tcBorders>
            <w:vAlign w:val="center"/>
            <w:hideMark/>
          </w:tcPr>
          <w:p w:rsidR="00552D5E" w:rsidRPr="00552D5E" w:rsidRDefault="00552D5E" w:rsidP="00552D5E">
            <w:pPr>
              <w:widowControl/>
              <w:jc w:val="left"/>
              <w:rPr>
                <w:rFonts w:ascii="Arial" w:eastAsia="宋体" w:hAnsi="Arial" w:cs="Arial"/>
                <w:color w:val="464646"/>
                <w:kern w:val="0"/>
                <w:sz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方向七：土壤肥力</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开展土壤结构形成过程与机制</w:t>
            </w:r>
            <w:r w:rsidRPr="00552D5E">
              <w:rPr>
                <w:rFonts w:ascii="Arial" w:eastAsia="宋体" w:hAnsi="Arial" w:cs="Arial"/>
                <w:color w:val="464646"/>
                <w:kern w:val="0"/>
                <w:sz w:val="22"/>
              </w:rPr>
              <w:t>,</w:t>
            </w:r>
            <w:r w:rsidRPr="00552D5E">
              <w:rPr>
                <w:rFonts w:ascii="Arial" w:eastAsia="宋体" w:hAnsi="Arial" w:cs="Arial"/>
                <w:color w:val="464646"/>
                <w:kern w:val="0"/>
                <w:sz w:val="22"/>
              </w:rPr>
              <w:t>以及土壤结构</w:t>
            </w:r>
            <w:r w:rsidRPr="00552D5E">
              <w:rPr>
                <w:rFonts w:ascii="Arial" w:eastAsia="宋体" w:hAnsi="Arial" w:cs="Arial"/>
                <w:color w:val="464646"/>
                <w:kern w:val="0"/>
                <w:sz w:val="22"/>
              </w:rPr>
              <w:t>-</w:t>
            </w:r>
            <w:r w:rsidRPr="00552D5E">
              <w:rPr>
                <w:rFonts w:ascii="Arial" w:eastAsia="宋体" w:hAnsi="Arial" w:cs="Arial"/>
                <w:color w:val="464646"/>
                <w:kern w:val="0"/>
                <w:sz w:val="22"/>
              </w:rPr>
              <w:t>有机质</w:t>
            </w:r>
            <w:r w:rsidRPr="00552D5E">
              <w:rPr>
                <w:rFonts w:ascii="Arial" w:eastAsia="宋体" w:hAnsi="Arial" w:cs="Arial"/>
                <w:color w:val="464646"/>
                <w:kern w:val="0"/>
                <w:sz w:val="22"/>
              </w:rPr>
              <w:t>-</w:t>
            </w:r>
            <w:r w:rsidRPr="00552D5E">
              <w:rPr>
                <w:rFonts w:ascii="Arial" w:eastAsia="宋体" w:hAnsi="Arial" w:cs="Arial"/>
                <w:color w:val="464646"/>
                <w:kern w:val="0"/>
                <w:sz w:val="22"/>
              </w:rPr>
              <w:t>微生物间的协同关系研究工作。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土壤学</w:t>
            </w:r>
            <w:r w:rsidRPr="00552D5E">
              <w:rPr>
                <w:rFonts w:ascii="Arial" w:eastAsia="宋体" w:hAnsi="Arial" w:cs="Arial"/>
                <w:color w:val="464646"/>
                <w:kern w:val="0"/>
                <w:sz w:val="22"/>
              </w:rPr>
              <w:t>/</w:t>
            </w:r>
            <w:r w:rsidRPr="00552D5E">
              <w:rPr>
                <w:rFonts w:ascii="Arial" w:eastAsia="宋体" w:hAnsi="Arial" w:cs="Arial"/>
                <w:color w:val="464646"/>
                <w:kern w:val="0"/>
                <w:sz w:val="22"/>
              </w:rPr>
              <w:t>环境科学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博士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具有独立研究方案设计和实施能力；熟悉土壤结构、土壤有机质和土壤微生物方面的最新知识和研究技能。</w:t>
            </w:r>
          </w:p>
        </w:tc>
      </w:tr>
      <w:tr w:rsidR="00552D5E" w:rsidRPr="00552D5E" w:rsidTr="00552D5E">
        <w:trPr>
          <w:trHeight w:val="2040"/>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lastRenderedPageBreak/>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技术支撑岗位</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从事野外站监测、研究、示范、服务等信息统计、填报；负责信息汇交系统、网站填报、管理与维护；协助</w:t>
            </w:r>
            <w:proofErr w:type="gramStart"/>
            <w:r w:rsidRPr="00552D5E">
              <w:rPr>
                <w:rFonts w:ascii="Arial" w:eastAsia="宋体" w:hAnsi="Arial" w:cs="Arial"/>
                <w:color w:val="464646"/>
                <w:kern w:val="0"/>
                <w:sz w:val="22"/>
              </w:rPr>
              <w:t>站相关任务</w:t>
            </w:r>
            <w:proofErr w:type="gramEnd"/>
            <w:r w:rsidRPr="00552D5E">
              <w:rPr>
                <w:rFonts w:ascii="Arial" w:eastAsia="宋体" w:hAnsi="Arial" w:cs="Arial"/>
                <w:color w:val="464646"/>
                <w:kern w:val="0"/>
                <w:sz w:val="22"/>
              </w:rPr>
              <w:t>书、专题服务、运行服务、总结报告等文稿编写。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生态学</w:t>
            </w:r>
            <w:r w:rsidRPr="00552D5E">
              <w:rPr>
                <w:rFonts w:ascii="Arial" w:eastAsia="宋体" w:hAnsi="Arial" w:cs="Arial"/>
                <w:color w:val="464646"/>
                <w:kern w:val="0"/>
                <w:sz w:val="22"/>
              </w:rPr>
              <w:t>/</w:t>
            </w:r>
            <w:r w:rsidRPr="00552D5E">
              <w:rPr>
                <w:rFonts w:ascii="Arial" w:eastAsia="宋体" w:hAnsi="Arial" w:cs="Arial"/>
                <w:color w:val="464646"/>
                <w:kern w:val="0"/>
                <w:sz w:val="22"/>
              </w:rPr>
              <w:t>土壤学</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center"/>
              <w:rPr>
                <w:rFonts w:ascii="Arial" w:eastAsia="宋体" w:hAnsi="Arial" w:cs="Arial"/>
                <w:color w:val="464646"/>
                <w:kern w:val="0"/>
                <w:sz w:val="22"/>
              </w:rPr>
            </w:pPr>
            <w:r w:rsidRPr="00552D5E">
              <w:rPr>
                <w:rFonts w:ascii="Arial" w:eastAsia="宋体" w:hAnsi="Arial" w:cs="Arial"/>
                <w:color w:val="464646"/>
                <w:kern w:val="0"/>
                <w:sz w:val="22"/>
              </w:rPr>
              <w:t>硕士</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D5E" w:rsidRPr="00552D5E" w:rsidRDefault="00552D5E" w:rsidP="00552D5E">
            <w:pPr>
              <w:widowControl/>
              <w:spacing w:before="100" w:beforeAutospacing="1" w:after="100" w:afterAutospacing="1" w:line="561" w:lineRule="atLeast"/>
              <w:jc w:val="left"/>
              <w:rPr>
                <w:rFonts w:ascii="Arial" w:eastAsia="宋体" w:hAnsi="Arial" w:cs="Arial"/>
                <w:color w:val="464646"/>
                <w:kern w:val="0"/>
                <w:sz w:val="22"/>
              </w:rPr>
            </w:pPr>
            <w:r w:rsidRPr="00552D5E">
              <w:rPr>
                <w:rFonts w:ascii="Arial" w:eastAsia="宋体" w:hAnsi="Arial" w:cs="Arial"/>
                <w:color w:val="464646"/>
                <w:kern w:val="0"/>
                <w:sz w:val="22"/>
              </w:rPr>
              <w:t>熟悉农田生态系统研究相关理论知识、研究技能；有野外</w:t>
            </w:r>
            <w:proofErr w:type="gramStart"/>
            <w:r w:rsidRPr="00552D5E">
              <w:rPr>
                <w:rFonts w:ascii="Arial" w:eastAsia="宋体" w:hAnsi="Arial" w:cs="Arial"/>
                <w:color w:val="464646"/>
                <w:kern w:val="0"/>
                <w:sz w:val="22"/>
              </w:rPr>
              <w:t>站相关管理</w:t>
            </w:r>
            <w:proofErr w:type="gramEnd"/>
            <w:r w:rsidRPr="00552D5E">
              <w:rPr>
                <w:rFonts w:ascii="Arial" w:eastAsia="宋体" w:hAnsi="Arial" w:cs="Arial"/>
                <w:color w:val="464646"/>
                <w:kern w:val="0"/>
                <w:sz w:val="22"/>
              </w:rPr>
              <w:t>工作经验优先，文章发表不做要求，英语国家</w:t>
            </w:r>
            <w:r w:rsidRPr="00552D5E">
              <w:rPr>
                <w:rFonts w:ascii="Arial" w:eastAsia="宋体" w:hAnsi="Arial" w:cs="Arial"/>
                <w:color w:val="464646"/>
                <w:kern w:val="0"/>
                <w:sz w:val="22"/>
              </w:rPr>
              <w:t>4</w:t>
            </w:r>
            <w:r w:rsidRPr="00552D5E">
              <w:rPr>
                <w:rFonts w:ascii="Arial" w:eastAsia="宋体" w:hAnsi="Arial" w:cs="Arial"/>
                <w:color w:val="464646"/>
                <w:kern w:val="0"/>
                <w:sz w:val="22"/>
              </w:rPr>
              <w:t>级及以上。</w:t>
            </w:r>
          </w:p>
        </w:tc>
      </w:tr>
    </w:tbl>
    <w:p w:rsidR="00F7092C" w:rsidRPr="00552D5E" w:rsidRDefault="00F7092C"/>
    <w:sectPr w:rsidR="00F7092C" w:rsidRPr="00552D5E" w:rsidSect="00F709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0688"/>
    <w:rsid w:val="00240688"/>
    <w:rsid w:val="00552D5E"/>
    <w:rsid w:val="00F70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9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D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4536846">
      <w:bodyDiv w:val="1"/>
      <w:marLeft w:val="0"/>
      <w:marRight w:val="0"/>
      <w:marTop w:val="0"/>
      <w:marBottom w:val="0"/>
      <w:divBdr>
        <w:top w:val="none" w:sz="0" w:space="0" w:color="auto"/>
        <w:left w:val="none" w:sz="0" w:space="0" w:color="auto"/>
        <w:bottom w:val="none" w:sz="0" w:space="0" w:color="auto"/>
        <w:right w:val="none" w:sz="0" w:space="0" w:color="auto"/>
      </w:divBdr>
      <w:divsChild>
        <w:div w:id="1035739301">
          <w:marLeft w:val="0"/>
          <w:marRight w:val="0"/>
          <w:marTop w:val="4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348</Words>
  <Characters>1987</Characters>
  <Application>Microsoft Office Word</Application>
  <DocSecurity>0</DocSecurity>
  <Lines>16</Lines>
  <Paragraphs>4</Paragraphs>
  <ScaleCrop>false</ScaleCrop>
  <Company>微软中国</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2015-12-25T06:42:00Z</dcterms:created>
  <dcterms:modified xsi:type="dcterms:W3CDTF">2015-12-25T06:42:00Z</dcterms:modified>
</cp:coreProperties>
</file>