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wordWrap w:val="0"/>
        <w:spacing w:line="375" w:lineRule="atLeast"/>
        <w:jc w:val="left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一、总成绩按笔试成绩占</w:t>
      </w:r>
      <w:r>
        <w:rPr>
          <w:rFonts w:hint="default" w:ascii="Arial" w:hAnsi="Arial" w:cs="Arial"/>
          <w:sz w:val="21"/>
          <w:szCs w:val="21"/>
          <w:lang w:val="en-US"/>
        </w:rPr>
        <w:t>30%</w:t>
      </w:r>
      <w:r>
        <w:rPr>
          <w:rFonts w:hint="default" w:ascii="Arial" w:hAnsi="Arial" w:cs="Arial"/>
          <w:sz w:val="21"/>
          <w:szCs w:val="21"/>
        </w:rPr>
        <w:t>、技能测试成绩占</w:t>
      </w:r>
      <w:r>
        <w:rPr>
          <w:rFonts w:hint="default" w:ascii="Arial" w:hAnsi="Arial" w:cs="Arial"/>
          <w:sz w:val="21"/>
          <w:szCs w:val="21"/>
          <w:lang w:val="en-US"/>
        </w:rPr>
        <w:t>40%</w:t>
      </w:r>
      <w:r>
        <w:rPr>
          <w:rFonts w:hint="default" w:ascii="Arial" w:hAnsi="Arial" w:cs="Arial"/>
          <w:sz w:val="21"/>
          <w:szCs w:val="21"/>
        </w:rPr>
        <w:t>、面试成绩占</w:t>
      </w:r>
      <w:r>
        <w:rPr>
          <w:rFonts w:hint="default" w:ascii="Arial" w:hAnsi="Arial" w:cs="Arial"/>
          <w:sz w:val="21"/>
          <w:szCs w:val="21"/>
          <w:lang w:val="en-US"/>
        </w:rPr>
        <w:t>30%</w:t>
      </w:r>
      <w:r>
        <w:rPr>
          <w:rFonts w:hint="default" w:ascii="Arial" w:hAnsi="Arial" w:cs="Arial"/>
          <w:sz w:val="21"/>
          <w:szCs w:val="21"/>
        </w:rPr>
        <w:t>比例折算的岗位：</w:t>
      </w:r>
    </w:p>
    <w:tbl>
      <w:tblPr>
        <w:tblW w:w="8424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884"/>
        <w:gridCol w:w="1041"/>
        <w:gridCol w:w="1168"/>
        <w:gridCol w:w="1041"/>
        <w:gridCol w:w="853"/>
        <w:gridCol w:w="884"/>
        <w:gridCol w:w="506"/>
        <w:gridCol w:w="9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（30%）</w:t>
            </w: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（40%）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（30%）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01建筑工程系专任教师1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喆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18.90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33.47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24.50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代庭苇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16.95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32.13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76.18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赖礼邦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20.25</w:t>
            </w:r>
            <w:r>
              <w:rPr>
                <w:rFonts w:hint="default" w:ascii="Arial" w:hAnsi="Arial" w:cs="Arial" w:eastAsiaTheme="minorEastAsia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02建筑工程系专任教师2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张净霞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17.55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35.33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24.60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03建筑工程系专任教师3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陈彦佳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22.10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75.45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04建筑工程系专任教师4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徐圣豪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20.55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32.93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26.90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80.38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吕银花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20.85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34.00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05道路工程系专任教师1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张思慧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19.35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35.07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梁昭阳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17.10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33.07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06道路工程系专任教师2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池传树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19.05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34.93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24.30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07汽车运用工程系专任教师1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吕翱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16.95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32.80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24.20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73.95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09航海技术系专任教师1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韡</w:t>
            </w: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婷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34.67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25.40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81.07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10航海技术系专任教师2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江潇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18.45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34.67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11轮机工程系专任教师1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商庆彬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16.35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33.20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23.80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73.35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12轮机工程系专任教师2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关晓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16.65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31.87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72.52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15信息工程系专任教师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张永志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20.10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34.13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16公共教学部专任教师1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闫建瑞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33.87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25.40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17公共教学部专任教师2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邱晶晶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36.33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26.10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82.83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18公共教学部专任教师3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伊超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20.40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33.87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20.25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33.73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23.60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19土建类实验员1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林爱萍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17.40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33.20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21.50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20土建类实验员2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郑凌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18.90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28.40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23.40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70.70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第1名面试迟到取消成绩，顺延递补第2名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21汽车运用工程系实验员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柯晔伟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20.85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35.20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25.40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81.45</w:t>
            </w:r>
          </w:p>
        </w:tc>
        <w:tc>
          <w:tcPr>
            <w:tcW w:w="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line="375" w:lineRule="atLeast"/>
        <w:jc w:val="left"/>
        <w:rPr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二、总成绩按笔试成绩占</w:t>
      </w:r>
      <w:r>
        <w:rPr>
          <w:rFonts w:hint="default" w:ascii="Arial" w:hAnsi="Arial" w:cs="Arial"/>
          <w:sz w:val="21"/>
          <w:szCs w:val="21"/>
          <w:lang w:val="en-US"/>
        </w:rPr>
        <w:t>40%</w:t>
      </w:r>
      <w:r>
        <w:rPr>
          <w:rFonts w:hint="default" w:ascii="Arial" w:hAnsi="Arial" w:cs="Arial"/>
          <w:sz w:val="21"/>
          <w:szCs w:val="21"/>
        </w:rPr>
        <w:t>、面试成绩占</w:t>
      </w:r>
      <w:r>
        <w:rPr>
          <w:rFonts w:hint="default" w:ascii="Arial" w:hAnsi="Arial" w:cs="Arial"/>
          <w:sz w:val="21"/>
          <w:szCs w:val="21"/>
          <w:lang w:val="en-US"/>
        </w:rPr>
        <w:t>60%</w:t>
      </w:r>
      <w:r>
        <w:rPr>
          <w:rFonts w:hint="default" w:ascii="Arial" w:hAnsi="Arial" w:cs="Arial"/>
          <w:sz w:val="21"/>
          <w:szCs w:val="21"/>
        </w:rPr>
        <w:t>比例折算的岗位：</w:t>
      </w:r>
    </w:p>
    <w:tbl>
      <w:tblPr>
        <w:tblW w:w="8428" w:type="dxa"/>
        <w:tblInd w:w="9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080"/>
        <w:gridCol w:w="1336"/>
        <w:gridCol w:w="1336"/>
        <w:gridCol w:w="908"/>
        <w:gridCol w:w="621"/>
        <w:gridCol w:w="636"/>
        <w:gridCol w:w="18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笔试成绩（40%）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面试成绩（60%）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6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</w:t>
            </w:r>
          </w:p>
        </w:tc>
        <w:tc>
          <w:tcPr>
            <w:tcW w:w="6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22图书馆管理员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陈方锐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26.40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1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23辅导员1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林全国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第3名自动放弃，顺延递补第4名。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李川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26.00 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50.60 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71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苏梅贵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27.20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47.20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24辅导员2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蔡晨薇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30.20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48.60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王晓艳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29.60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25辅导员3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吴联斌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line="375" w:lineRule="atLeast"/>
        <w:jc w:val="left"/>
        <w:rPr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公示时间：</w:t>
      </w:r>
      <w:r>
        <w:rPr>
          <w:rFonts w:hint="default" w:ascii="Arial" w:hAnsi="Arial" w:cs="Arial"/>
          <w:sz w:val="21"/>
          <w:szCs w:val="21"/>
          <w:lang w:val="en-US"/>
        </w:rPr>
        <w:t>2015</w:t>
      </w:r>
      <w:r>
        <w:rPr>
          <w:rFonts w:hint="default" w:ascii="Arial" w:hAnsi="Arial" w:cs="Arial"/>
          <w:sz w:val="21"/>
          <w:szCs w:val="21"/>
        </w:rPr>
        <w:t>年</w:t>
      </w:r>
      <w:r>
        <w:rPr>
          <w:rFonts w:hint="default" w:ascii="Arial" w:hAnsi="Arial" w:cs="Arial"/>
          <w:sz w:val="21"/>
          <w:szCs w:val="21"/>
          <w:lang w:val="en-US"/>
        </w:rPr>
        <w:t>12</w:t>
      </w:r>
      <w:r>
        <w:rPr>
          <w:rFonts w:hint="default" w:ascii="Arial" w:hAnsi="Arial" w:cs="Arial"/>
          <w:sz w:val="21"/>
          <w:szCs w:val="21"/>
        </w:rPr>
        <w:t>月</w:t>
      </w:r>
      <w:r>
        <w:rPr>
          <w:rFonts w:hint="default" w:ascii="Arial" w:hAnsi="Arial" w:cs="Arial"/>
          <w:sz w:val="21"/>
          <w:szCs w:val="21"/>
          <w:lang w:val="en-US"/>
        </w:rPr>
        <w:t>29</w:t>
      </w:r>
      <w:r>
        <w:rPr>
          <w:rFonts w:hint="default" w:ascii="Arial" w:hAnsi="Arial" w:cs="Arial"/>
          <w:sz w:val="21"/>
          <w:szCs w:val="21"/>
        </w:rPr>
        <w:t xml:space="preserve">日— </w:t>
      </w:r>
      <w:r>
        <w:rPr>
          <w:rFonts w:hint="default" w:ascii="Arial" w:hAnsi="Arial" w:cs="Arial"/>
          <w:sz w:val="21"/>
          <w:szCs w:val="21"/>
          <w:lang w:val="en-US"/>
        </w:rPr>
        <w:t>2016</w:t>
      </w:r>
      <w:r>
        <w:rPr>
          <w:rFonts w:hint="default" w:ascii="Arial" w:hAnsi="Arial" w:cs="Arial"/>
          <w:sz w:val="21"/>
          <w:szCs w:val="21"/>
        </w:rPr>
        <w:t>年</w:t>
      </w:r>
      <w:r>
        <w:rPr>
          <w:rFonts w:hint="default" w:ascii="Arial" w:hAnsi="Arial" w:cs="Arial"/>
          <w:sz w:val="21"/>
          <w:szCs w:val="21"/>
          <w:lang w:val="en-US"/>
        </w:rPr>
        <w:t>1</w:t>
      </w:r>
      <w:r>
        <w:rPr>
          <w:rFonts w:hint="default" w:ascii="Arial" w:hAnsi="Arial" w:cs="Arial"/>
          <w:sz w:val="21"/>
          <w:szCs w:val="21"/>
        </w:rPr>
        <w:t>月</w:t>
      </w:r>
      <w:r>
        <w:rPr>
          <w:rFonts w:hint="default" w:ascii="Arial" w:hAnsi="Arial" w:cs="Arial"/>
          <w:sz w:val="21"/>
          <w:szCs w:val="21"/>
          <w:lang w:val="en-US"/>
        </w:rPr>
        <w:t>7</w:t>
      </w:r>
      <w:r>
        <w:rPr>
          <w:rFonts w:hint="default" w:ascii="Arial" w:hAnsi="Arial" w:cs="Arial"/>
          <w:sz w:val="21"/>
          <w:szCs w:val="21"/>
        </w:rPr>
        <w:t>日。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A3A98"/>
    <w:rsid w:val="0A7A3A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2015-12-29T07:35:00Z</dcterms:created>
  <dc:creator>Administrator</dc:creator>
  <cp:lastModifiedBy>Administrator</cp:lastModifiedBy>
  <dcterms:modified xsi:type="dcterms:W3CDTF">2015-12-29T07:39:54Z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