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F1" w:rsidRPr="002F26F1" w:rsidRDefault="002F26F1" w:rsidP="002F26F1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</w:p>
    <w:tbl>
      <w:tblPr>
        <w:tblW w:w="954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6"/>
        <w:gridCol w:w="2423"/>
        <w:gridCol w:w="2622"/>
        <w:gridCol w:w="1134"/>
        <w:gridCol w:w="919"/>
        <w:gridCol w:w="1064"/>
      </w:tblGrid>
      <w:tr w:rsidR="002F26F1" w:rsidRPr="002F26F1">
        <w:trPr>
          <w:jc w:val="center"/>
        </w:trPr>
        <w:tc>
          <w:tcPr>
            <w:tcW w:w="1386" w:type="dxa"/>
            <w:tcBorders>
              <w:top w:val="nil"/>
              <w:left w:val="nil"/>
            </w:tcBorders>
            <w:shd w:val="clear" w:color="auto" w:fill="CC3300"/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招聘部门及团队</w:t>
            </w:r>
          </w:p>
        </w:tc>
        <w:tc>
          <w:tcPr>
            <w:tcW w:w="2423" w:type="dxa"/>
            <w:tcBorders>
              <w:top w:val="nil"/>
            </w:tcBorders>
            <w:shd w:val="clear" w:color="auto" w:fill="CC3300"/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招聘岗位性质及从事工作</w:t>
            </w:r>
          </w:p>
        </w:tc>
        <w:tc>
          <w:tcPr>
            <w:tcW w:w="2622" w:type="dxa"/>
            <w:tcBorders>
              <w:top w:val="nil"/>
            </w:tcBorders>
            <w:shd w:val="clear" w:color="auto" w:fill="CC3300"/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对应聘者专业要求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CC3300"/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学历要求</w:t>
            </w:r>
          </w:p>
        </w:tc>
        <w:tc>
          <w:tcPr>
            <w:tcW w:w="919" w:type="dxa"/>
            <w:tcBorders>
              <w:top w:val="nil"/>
            </w:tcBorders>
            <w:shd w:val="clear" w:color="auto" w:fill="CC3300"/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招聘人数</w:t>
            </w:r>
          </w:p>
        </w:tc>
        <w:tc>
          <w:tcPr>
            <w:tcW w:w="1064" w:type="dxa"/>
            <w:tcBorders>
              <w:top w:val="nil"/>
              <w:right w:val="nil"/>
            </w:tcBorders>
            <w:shd w:val="clear" w:color="auto" w:fill="CC3300"/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2F26F1" w:rsidRPr="002F26F1">
        <w:trPr>
          <w:jc w:val="center"/>
        </w:trPr>
        <w:tc>
          <w:tcPr>
            <w:tcW w:w="1386" w:type="dxa"/>
            <w:vMerge w:val="restart"/>
            <w:tcBorders>
              <w:lef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综合管理处</w:t>
            </w:r>
          </w:p>
        </w:tc>
        <w:tc>
          <w:tcPr>
            <w:tcW w:w="24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管理岗位。从事党、群、工会、 精神文明等工作</w:t>
            </w:r>
          </w:p>
        </w:tc>
        <w:tc>
          <w:tcPr>
            <w:tcW w:w="26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公共管理、人力资源、党务管理相关专业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9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2F26F1" w:rsidRPr="002F26F1">
        <w:trPr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管理岗位，从事科研基地管理工作</w:t>
            </w:r>
          </w:p>
        </w:tc>
        <w:tc>
          <w:tcPr>
            <w:tcW w:w="26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农学类</w:t>
            </w:r>
            <w:r w:rsidRPr="002F26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农业水土工程</w:t>
            </w:r>
            <w:r w:rsidRPr="002F26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水利水电工程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9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2F26F1" w:rsidRPr="002F26F1">
        <w:trPr>
          <w:jc w:val="center"/>
        </w:trPr>
        <w:tc>
          <w:tcPr>
            <w:tcW w:w="1386" w:type="dxa"/>
            <w:vMerge w:val="restart"/>
            <w:tcBorders>
              <w:lef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科研管理与技术开发处</w:t>
            </w:r>
          </w:p>
        </w:tc>
        <w:tc>
          <w:tcPr>
            <w:tcW w:w="24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管理岗位。从事国际交流、研究生培养、科技统计及其它工作</w:t>
            </w:r>
          </w:p>
        </w:tc>
        <w:tc>
          <w:tcPr>
            <w:tcW w:w="26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英语</w:t>
            </w:r>
            <w:r w:rsidRPr="002F26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农业水土工程</w:t>
            </w:r>
            <w:r w:rsidRPr="002F26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水利水电工程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9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专业英语 八级</w:t>
            </w:r>
          </w:p>
        </w:tc>
      </w:tr>
      <w:tr w:rsidR="002F26F1" w:rsidRPr="002F26F1">
        <w:trPr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管理岗位。从事、科研、科技平台、奖励申报、学术交流管理</w:t>
            </w:r>
          </w:p>
        </w:tc>
        <w:tc>
          <w:tcPr>
            <w:tcW w:w="26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农业水土工程</w:t>
            </w:r>
            <w:r w:rsidRPr="002F26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水利水电工程</w:t>
            </w:r>
            <w:r w:rsidRPr="002F26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水文水资源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硕士及以上</w:t>
            </w:r>
          </w:p>
        </w:tc>
        <w:tc>
          <w:tcPr>
            <w:tcW w:w="9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2F26F1" w:rsidRPr="002F26F1">
        <w:trPr>
          <w:jc w:val="center"/>
        </w:trPr>
        <w:tc>
          <w:tcPr>
            <w:tcW w:w="1386" w:type="dxa"/>
            <w:tcBorders>
              <w:lef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商丘综合实验站</w:t>
            </w:r>
          </w:p>
        </w:tc>
        <w:tc>
          <w:tcPr>
            <w:tcW w:w="24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管理岗位。从事办公室管理</w:t>
            </w:r>
          </w:p>
        </w:tc>
        <w:tc>
          <w:tcPr>
            <w:tcW w:w="26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管理或文科类专业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9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2F26F1" w:rsidRPr="002F26F1">
        <w:trPr>
          <w:jc w:val="center"/>
        </w:trPr>
        <w:tc>
          <w:tcPr>
            <w:tcW w:w="1386" w:type="dxa"/>
            <w:tcBorders>
              <w:lef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非充分灌溉原理与新技术</w:t>
            </w:r>
          </w:p>
        </w:tc>
        <w:tc>
          <w:tcPr>
            <w:tcW w:w="24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专业技术岗位。主要从事作物</w:t>
            </w:r>
            <w:r w:rsidRPr="002F26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水关系及非充分灌溉技术方面的研究</w:t>
            </w:r>
          </w:p>
        </w:tc>
        <w:tc>
          <w:tcPr>
            <w:tcW w:w="26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农业水土工程</w:t>
            </w:r>
            <w:r w:rsidRPr="002F26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水利水电工程</w:t>
            </w:r>
            <w:r w:rsidRPr="002F26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农学类相关专业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博士</w:t>
            </w:r>
          </w:p>
        </w:tc>
        <w:tc>
          <w:tcPr>
            <w:tcW w:w="9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2F26F1" w:rsidRPr="002F26F1">
        <w:trPr>
          <w:jc w:val="center"/>
        </w:trPr>
        <w:tc>
          <w:tcPr>
            <w:tcW w:w="1386" w:type="dxa"/>
            <w:tcBorders>
              <w:lef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作物需水过程与调控</w:t>
            </w:r>
          </w:p>
        </w:tc>
        <w:tc>
          <w:tcPr>
            <w:tcW w:w="24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专业技术岗位。主要从作物需水过程与调控研究</w:t>
            </w:r>
          </w:p>
        </w:tc>
        <w:tc>
          <w:tcPr>
            <w:tcW w:w="26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农业水土工程</w:t>
            </w:r>
            <w:r w:rsidRPr="002F26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水利水电工程</w:t>
            </w:r>
            <w:r w:rsidRPr="002F26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生理生化专业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博士</w:t>
            </w:r>
          </w:p>
        </w:tc>
        <w:tc>
          <w:tcPr>
            <w:tcW w:w="9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2F26F1" w:rsidRPr="002F26F1">
        <w:trPr>
          <w:jc w:val="center"/>
        </w:trPr>
        <w:tc>
          <w:tcPr>
            <w:tcW w:w="1386" w:type="dxa"/>
            <w:vMerge w:val="restart"/>
            <w:tcBorders>
              <w:lef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农业水资源优化配置与调控技术</w:t>
            </w:r>
            <w:r w:rsidRPr="002F26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42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专业技术岗位。灌区水循环过程与转化机理、多水源优化配置模型、水量与水质联合调控机理等</w:t>
            </w:r>
          </w:p>
        </w:tc>
        <w:tc>
          <w:tcPr>
            <w:tcW w:w="26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水文学及水资源</w:t>
            </w:r>
            <w:r w:rsidRPr="002F26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地不水科学与工程相关专业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硕士及以上</w:t>
            </w:r>
          </w:p>
        </w:tc>
        <w:tc>
          <w:tcPr>
            <w:tcW w:w="9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64" w:type="dxa"/>
            <w:vMerge w:val="restart"/>
            <w:tcBorders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2F26F1" w:rsidRPr="002F26F1">
        <w:trPr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水利水电工程</w:t>
            </w:r>
            <w:r w:rsidRPr="002F26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农业水土工程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博士</w:t>
            </w:r>
          </w:p>
        </w:tc>
        <w:tc>
          <w:tcPr>
            <w:tcW w:w="9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right w:val="nil"/>
            </w:tcBorders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F26F1" w:rsidRPr="002F26F1">
        <w:trPr>
          <w:jc w:val="center"/>
        </w:trPr>
        <w:tc>
          <w:tcPr>
            <w:tcW w:w="1386" w:type="dxa"/>
            <w:vMerge w:val="restart"/>
            <w:tcBorders>
              <w:lef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非常规水资源安全利用</w:t>
            </w:r>
          </w:p>
        </w:tc>
        <w:tc>
          <w:tcPr>
            <w:tcW w:w="242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专业技术岗位。主要从事非常规水灌溉典型重金属、有机污染物等迁移规律及调控机制研究</w:t>
            </w:r>
          </w:p>
        </w:tc>
        <w:tc>
          <w:tcPr>
            <w:tcW w:w="26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土壤学</w:t>
            </w:r>
            <w:r w:rsidRPr="002F26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微生物学</w:t>
            </w:r>
            <w:r w:rsidRPr="002F26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环境科学与工程</w:t>
            </w:r>
            <w:r w:rsidRPr="002F26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硕士及以上</w:t>
            </w:r>
          </w:p>
        </w:tc>
        <w:tc>
          <w:tcPr>
            <w:tcW w:w="919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64" w:type="dxa"/>
            <w:vMerge w:val="restart"/>
            <w:tcBorders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2F26F1" w:rsidRPr="002F26F1">
        <w:trPr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农业水土</w:t>
            </w:r>
            <w:r w:rsidRPr="002F26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水利水电工程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博士</w:t>
            </w:r>
          </w:p>
        </w:tc>
        <w:tc>
          <w:tcPr>
            <w:tcW w:w="0" w:type="auto"/>
            <w:vMerge/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F26F1" w:rsidRPr="002F26F1">
        <w:trPr>
          <w:jc w:val="center"/>
        </w:trPr>
        <w:tc>
          <w:tcPr>
            <w:tcW w:w="1386" w:type="dxa"/>
            <w:vMerge w:val="restart"/>
            <w:tcBorders>
              <w:lef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节水高效灌溉技术与装备</w:t>
            </w:r>
          </w:p>
        </w:tc>
        <w:tc>
          <w:tcPr>
            <w:tcW w:w="242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专业技术岗位。节水高效灌溉技术</w:t>
            </w:r>
          </w:p>
        </w:tc>
        <w:tc>
          <w:tcPr>
            <w:tcW w:w="26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流体机械及工程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硕士及以上</w:t>
            </w:r>
          </w:p>
        </w:tc>
        <w:tc>
          <w:tcPr>
            <w:tcW w:w="919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64" w:type="dxa"/>
            <w:vMerge w:val="restart"/>
            <w:tcBorders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2F26F1" w:rsidRPr="002F26F1">
        <w:trPr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农业水土</w:t>
            </w:r>
            <w:r w:rsidRPr="002F26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水利水电工程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博士</w:t>
            </w:r>
          </w:p>
        </w:tc>
        <w:tc>
          <w:tcPr>
            <w:tcW w:w="0" w:type="auto"/>
            <w:vMerge/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F26F1" w:rsidRPr="002F26F1">
        <w:trPr>
          <w:jc w:val="center"/>
        </w:trPr>
        <w:tc>
          <w:tcPr>
            <w:tcW w:w="1386" w:type="dxa"/>
            <w:vMerge w:val="restart"/>
            <w:tcBorders>
              <w:lef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现代节水型灌区建设与</w:t>
            </w: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改造</w:t>
            </w:r>
          </w:p>
        </w:tc>
        <w:tc>
          <w:tcPr>
            <w:tcW w:w="242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专业技术岗位。从事灌区信息化、自动化</w:t>
            </w: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研究与开发</w:t>
            </w:r>
          </w:p>
        </w:tc>
        <w:tc>
          <w:tcPr>
            <w:tcW w:w="26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水信息理论与技术</w:t>
            </w:r>
            <w:r w:rsidRPr="002F26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农业电气化与自动化</w:t>
            </w:r>
            <w:r w:rsidRPr="002F26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水文自</w:t>
            </w: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动化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硕士以上</w:t>
            </w:r>
          </w:p>
        </w:tc>
        <w:tc>
          <w:tcPr>
            <w:tcW w:w="919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64" w:type="dxa"/>
            <w:vMerge w:val="restart"/>
            <w:tcBorders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2F26F1" w:rsidRPr="002F26F1">
        <w:trPr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农业水土工程</w:t>
            </w:r>
            <w:r w:rsidRPr="002F26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水利水电工程</w:t>
            </w:r>
            <w:r w:rsidRPr="002F26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博士</w:t>
            </w:r>
          </w:p>
        </w:tc>
        <w:tc>
          <w:tcPr>
            <w:tcW w:w="0" w:type="auto"/>
            <w:vMerge/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F26F1" w:rsidRPr="002F26F1">
        <w:trPr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2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专业技术岗位。从事生态灌区建设与评价研究</w:t>
            </w:r>
          </w:p>
        </w:tc>
        <w:tc>
          <w:tcPr>
            <w:tcW w:w="26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环境水利与评价</w:t>
            </w:r>
            <w:r w:rsidRPr="002F26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生态水文与环境水文</w:t>
            </w:r>
            <w:r w:rsidRPr="002F26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生态水利学</w:t>
            </w:r>
            <w:r w:rsidRPr="002F26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环境生态学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硕士以上</w:t>
            </w:r>
          </w:p>
        </w:tc>
        <w:tc>
          <w:tcPr>
            <w:tcW w:w="919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64" w:type="dxa"/>
            <w:vMerge w:val="restart"/>
            <w:tcBorders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2F26F1" w:rsidRPr="002F26F1">
        <w:trPr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农业水土工程</w:t>
            </w:r>
            <w:r w:rsidRPr="002F26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水利水电工程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博士</w:t>
            </w:r>
          </w:p>
        </w:tc>
        <w:tc>
          <w:tcPr>
            <w:tcW w:w="0" w:type="auto"/>
            <w:vMerge/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F26F1" w:rsidRPr="002F26F1">
        <w:trPr>
          <w:trHeight w:val="90"/>
          <w:jc w:val="center"/>
        </w:trPr>
        <w:tc>
          <w:tcPr>
            <w:tcW w:w="1386" w:type="dxa"/>
            <w:tcBorders>
              <w:left w:val="nil"/>
              <w:bottom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 w:line="9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农田排水技术</w:t>
            </w:r>
          </w:p>
        </w:tc>
        <w:tc>
          <w:tcPr>
            <w:tcW w:w="2423" w:type="dxa"/>
            <w:tcBorders>
              <w:bottom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 w:line="9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专业技术岗位。从事控制排水及再利用、盐碱地综合治理方面的研究</w:t>
            </w:r>
          </w:p>
        </w:tc>
        <w:tc>
          <w:tcPr>
            <w:tcW w:w="2622" w:type="dxa"/>
            <w:tcBorders>
              <w:bottom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 w:line="9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农业水土工程</w:t>
            </w:r>
            <w:r w:rsidRPr="002F26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土壤、农业生态等相关专业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 w:line="9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博士</w:t>
            </w:r>
          </w:p>
        </w:tc>
        <w:tc>
          <w:tcPr>
            <w:tcW w:w="919" w:type="dxa"/>
            <w:tcBorders>
              <w:bottom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 w:line="9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6F1" w:rsidRPr="002F26F1" w:rsidRDefault="002F26F1" w:rsidP="002F26F1">
            <w:pPr>
              <w:adjustRightInd/>
              <w:snapToGrid/>
              <w:spacing w:before="100" w:beforeAutospacing="1" w:after="100" w:afterAutospacing="1" w:line="9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F26F1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F26F1"/>
    <w:rsid w:val="00323B43"/>
    <w:rsid w:val="003D37D8"/>
    <w:rsid w:val="00426133"/>
    <w:rsid w:val="004358AB"/>
    <w:rsid w:val="004B3308"/>
    <w:rsid w:val="008B7726"/>
    <w:rsid w:val="00D31D50"/>
    <w:rsid w:val="00DF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2016-01-04T11:24:00Z</dcterms:modified>
</cp:coreProperties>
</file>