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8" w:type="dxa"/>
        <w:jc w:val="center"/>
        <w:tblInd w:w="5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1174"/>
        <w:gridCol w:w="682"/>
        <w:gridCol w:w="1984"/>
        <w:gridCol w:w="1560"/>
        <w:gridCol w:w="3678"/>
      </w:tblGrid>
      <w:tr w:rsidR="008E7A39" w:rsidRPr="008E7A39" w:rsidTr="008E7A39">
        <w:trPr>
          <w:cantSplit/>
          <w:trHeight w:val="57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b/>
                <w:color w:val="000000"/>
                <w:kern w:val="0"/>
                <w:sz w:val="22"/>
                <w:szCs w:val="24"/>
              </w:rPr>
              <w:t>招聘岗位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b/>
                <w:color w:val="000000"/>
                <w:kern w:val="0"/>
                <w:sz w:val="22"/>
                <w:szCs w:val="24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b/>
                <w:color w:val="000000"/>
                <w:kern w:val="0"/>
                <w:sz w:val="22"/>
                <w:szCs w:val="24"/>
              </w:rPr>
              <w:t>招聘专业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b/>
                <w:color w:val="000000"/>
                <w:kern w:val="0"/>
                <w:sz w:val="22"/>
                <w:szCs w:val="24"/>
              </w:rPr>
              <w:t>学历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ind w:firstLineChars="600" w:firstLine="13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b/>
                <w:color w:val="000000"/>
                <w:kern w:val="0"/>
                <w:sz w:val="22"/>
                <w:szCs w:val="24"/>
              </w:rPr>
              <w:t>岗位要求</w:t>
            </w:r>
          </w:p>
        </w:tc>
      </w:tr>
      <w:tr w:rsidR="008E7A39" w:rsidRPr="008E7A39" w:rsidTr="008E7A39">
        <w:trPr>
          <w:cantSplit/>
          <w:trHeight w:val="73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哲学类、法学类、思想政治教育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研究生、硕士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普通高校，硕士学位及以上，男性，1981年1月1日以后出生，党员</w:t>
            </w:r>
          </w:p>
        </w:tc>
      </w:tr>
      <w:tr w:rsidR="008E7A39" w:rsidRPr="008E7A39" w:rsidTr="008E7A39">
        <w:trPr>
          <w:cantSplit/>
          <w:trHeight w:val="72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tabs>
                <w:tab w:val="left" w:pos="51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研究生、硕士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普通高校，硕士学位及以上，女性，1981年1月1日以后出生。具有国家级心理咨询师等级证书</w:t>
            </w:r>
          </w:p>
        </w:tc>
      </w:tr>
      <w:tr w:rsidR="008E7A39" w:rsidRPr="008E7A39" w:rsidTr="008E7A39">
        <w:trPr>
          <w:cantSplit/>
          <w:trHeight w:val="71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会计、财务管理及相关专业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普通高校，学士学位及以上，1981年1月1日以后出生</w:t>
            </w:r>
          </w:p>
        </w:tc>
      </w:tr>
      <w:tr w:rsidR="008E7A39" w:rsidRPr="008E7A39" w:rsidTr="008E7A39">
        <w:trPr>
          <w:cantSplit/>
          <w:trHeight w:val="879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电子商务、会计及相关专业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普通高校，学士学位及以上，男性，1981年1月1日以后出生</w:t>
            </w:r>
          </w:p>
        </w:tc>
      </w:tr>
      <w:tr w:rsidR="008E7A39" w:rsidRPr="008E7A39" w:rsidTr="008E7A39">
        <w:trPr>
          <w:cantSplit/>
          <w:trHeight w:val="1035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市场营销、会计及相关专业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普通高校，学士学位及以上，男性，1981年1月1日以后出生</w:t>
            </w:r>
          </w:p>
        </w:tc>
      </w:tr>
      <w:tr w:rsidR="008E7A39" w:rsidRPr="008E7A39" w:rsidTr="008E7A39">
        <w:trPr>
          <w:cantSplit/>
          <w:trHeight w:val="70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篮球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普通高校，学士学位及以上，男性，1981年1月1日以后出生</w:t>
            </w:r>
          </w:p>
        </w:tc>
      </w:tr>
      <w:tr w:rsidR="008E7A39" w:rsidRPr="008E7A39" w:rsidTr="008E7A39">
        <w:trPr>
          <w:cantSplit/>
          <w:trHeight w:val="99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机械、交通运输及相关专业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普通高校，学士学位及以上，男性，1981年1月1日以后出生。从事汽车</w:t>
            </w:r>
            <w:proofErr w:type="gramStart"/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钣</w:t>
            </w:r>
            <w:proofErr w:type="gramEnd"/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金喷漆专业课教学，本科生要求有1年以上企业工作经验</w:t>
            </w:r>
          </w:p>
        </w:tc>
      </w:tr>
      <w:tr w:rsidR="008E7A39" w:rsidRPr="008E7A39" w:rsidTr="008E7A39">
        <w:trPr>
          <w:cantSplit/>
          <w:trHeight w:val="88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普通高校，学士学位及以上，1981年1月1日以后出生。从事新能源汽车专业课教学，本科生要求有1年以上企业工作经验</w:t>
            </w:r>
          </w:p>
        </w:tc>
      </w:tr>
      <w:tr w:rsidR="008E7A39" w:rsidRPr="008E7A39" w:rsidTr="008E7A39">
        <w:trPr>
          <w:cantSplit/>
          <w:trHeight w:val="706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楼宇智能化工程技术、土木建设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普通高校，学士学位及以上，男性，1981年1月1日以后出生。本科生要求有1年以上企业工作经验</w:t>
            </w:r>
          </w:p>
        </w:tc>
      </w:tr>
      <w:tr w:rsidR="008E7A39" w:rsidRPr="008E7A39" w:rsidTr="008E7A39">
        <w:trPr>
          <w:cantSplit/>
          <w:trHeight w:val="88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电气自动化技术、测控技术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普通高校，学士学位及以上，男性，1981年1月1日以后出生。熟悉西门子SIMATICS7-1500设备，本科生要求有1年以上企业工作经验</w:t>
            </w:r>
          </w:p>
        </w:tc>
      </w:tr>
      <w:tr w:rsidR="008E7A39" w:rsidRPr="008E7A39" w:rsidTr="008E7A39">
        <w:trPr>
          <w:cantSplit/>
          <w:trHeight w:val="77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风能与动力技术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普通高校，学士学位及以上，1981年1月1日以后出生。本科生要求有1年以上企业工作经验</w:t>
            </w:r>
          </w:p>
        </w:tc>
      </w:tr>
      <w:tr w:rsidR="008E7A39" w:rsidRPr="008E7A39" w:rsidTr="008E7A39">
        <w:trPr>
          <w:cantSplit/>
          <w:trHeight w:val="706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专职辅导员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2"/>
              </w:rPr>
              <w:t>普通高校，学士学位及以上，男性，1981年1月1日以后出生</w:t>
            </w:r>
          </w:p>
        </w:tc>
      </w:tr>
      <w:tr w:rsidR="008E7A39" w:rsidRPr="008E7A39" w:rsidTr="008E7A39">
        <w:trPr>
          <w:cantSplit/>
          <w:trHeight w:val="235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39" w:rsidRPr="008E7A39" w:rsidRDefault="008E7A39" w:rsidP="008E7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A39">
              <w:rPr>
                <w:rFonts w:ascii="仿宋" w:eastAsia="仿宋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FA0270" w:rsidRDefault="00FA0270"/>
    <w:sectPr w:rsidR="00FA0270" w:rsidSect="00FA0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A39"/>
    <w:rsid w:val="008E7A39"/>
    <w:rsid w:val="00FA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2016-01-11T02:25:00Z</dcterms:created>
  <dcterms:modified xsi:type="dcterms:W3CDTF">2016-01-11T02:26:00Z</dcterms:modified>
</cp:coreProperties>
</file>