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1150" w:type="dxa"/>
        <w:tblCellMar>
          <w:left w:w="0" w:type="dxa"/>
          <w:right w:w="0" w:type="dxa"/>
        </w:tblCellMar>
        <w:tblLook w:val="04A0"/>
      </w:tblPr>
      <w:tblGrid>
        <w:gridCol w:w="460"/>
        <w:gridCol w:w="760"/>
        <w:gridCol w:w="1180"/>
        <w:gridCol w:w="640"/>
        <w:gridCol w:w="1140"/>
        <w:gridCol w:w="1660"/>
        <w:gridCol w:w="720"/>
        <w:gridCol w:w="1060"/>
        <w:gridCol w:w="860"/>
        <w:gridCol w:w="2140"/>
      </w:tblGrid>
      <w:tr w:rsidR="007023BF" w:rsidRPr="007023BF" w:rsidTr="007023BF">
        <w:trPr>
          <w:trHeight w:val="975"/>
        </w:trPr>
        <w:tc>
          <w:tcPr>
            <w:tcW w:w="10620" w:type="dxa"/>
            <w:gridSpan w:val="10"/>
            <w:tcBorders>
              <w:top w:val="nil"/>
              <w:left w:val="nil"/>
              <w:bottom w:val="single" w:sz="4" w:space="0" w:color="auto"/>
              <w:right w:val="nil"/>
            </w:tcBorders>
            <w:shd w:val="clear" w:color="auto" w:fill="FFFFFF"/>
            <w:vAlign w:val="center"/>
            <w:hideMark/>
          </w:tcPr>
          <w:p w:rsidR="007023BF" w:rsidRPr="007023BF" w:rsidRDefault="007023BF" w:rsidP="007023BF">
            <w:pPr>
              <w:adjustRightInd/>
              <w:snapToGrid/>
              <w:spacing w:before="100" w:beforeAutospacing="1" w:after="100" w:afterAutospacing="1"/>
              <w:jc w:val="center"/>
              <w:rPr>
                <w:rFonts w:ascii="宋体" w:eastAsia="宋体" w:hAnsi="宋体" w:cs="宋体"/>
                <w:sz w:val="24"/>
                <w:szCs w:val="24"/>
              </w:rPr>
            </w:pPr>
            <w:r w:rsidRPr="007023BF">
              <w:rPr>
                <w:rFonts w:ascii="楷体" w:eastAsia="楷体" w:hAnsi="楷体" w:cs="宋体"/>
                <w:b/>
                <w:bCs/>
                <w:sz w:val="36"/>
              </w:rPr>
              <w:t>陕西科技大学2016年专任教师招聘计划</w:t>
            </w:r>
          </w:p>
        </w:tc>
      </w:tr>
      <w:tr w:rsidR="007023BF" w:rsidRPr="007023BF" w:rsidTr="007023BF">
        <w:trPr>
          <w:trHeight w:val="855"/>
        </w:trPr>
        <w:tc>
          <w:tcPr>
            <w:tcW w:w="460" w:type="dxa"/>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序号</w:t>
            </w:r>
          </w:p>
        </w:tc>
        <w:tc>
          <w:tcPr>
            <w:tcW w:w="7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学院名称</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岗位名称</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引进数量</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所学专业（一级学科）</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研究方向</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学历要求</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学历背景要求</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其他要求</w:t>
            </w:r>
          </w:p>
        </w:tc>
        <w:tc>
          <w:tcPr>
            <w:tcW w:w="2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4"/>
                <w:szCs w:val="24"/>
              </w:rPr>
              <w:t>学院负责人联系方式</w:t>
            </w:r>
          </w:p>
        </w:tc>
      </w:tr>
      <w:tr w:rsidR="007023BF" w:rsidRPr="007023BF" w:rsidTr="007023BF">
        <w:trPr>
          <w:trHeight w:val="85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轻工与能源学院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印刷工程系教学科研岗位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计算机科学与技术</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图像处理、数字印刷、色彩与光谱学</w:t>
            </w:r>
          </w:p>
        </w:tc>
        <w:tc>
          <w:tcPr>
            <w:tcW w:w="72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w:t>
            </w:r>
          </w:p>
        </w:tc>
        <w:tc>
          <w:tcPr>
            <w:tcW w:w="8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第一作者发表SCI收录论文不少于2篇，有留学背景者优先</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联系人：李新平</w:t>
            </w:r>
            <w:r w:rsidRPr="007023BF">
              <w:rPr>
                <w:rFonts w:ascii="楷体" w:eastAsia="楷体" w:hAnsi="楷体" w:cs="宋体"/>
                <w:b/>
                <w:bCs/>
                <w:sz w:val="20"/>
                <w:szCs w:val="20"/>
              </w:rPr>
              <w:br/>
            </w:r>
            <w:r w:rsidRPr="007023BF">
              <w:rPr>
                <w:rFonts w:ascii="楷体" w:eastAsia="楷体" w:hAnsi="楷体" w:cs="宋体"/>
                <w:b/>
                <w:bCs/>
                <w:sz w:val="20"/>
              </w:rPr>
              <w:t>电话：02986168236</w:t>
            </w:r>
            <w:r w:rsidRPr="007023BF">
              <w:rPr>
                <w:rFonts w:ascii="楷体" w:eastAsia="楷体" w:hAnsi="楷体" w:cs="宋体"/>
                <w:b/>
                <w:bCs/>
                <w:sz w:val="20"/>
                <w:szCs w:val="20"/>
              </w:rPr>
              <w:br/>
            </w:r>
            <w:r w:rsidRPr="007023BF">
              <w:rPr>
                <w:rFonts w:ascii="楷体" w:eastAsia="楷体" w:hAnsi="楷体" w:cs="宋体"/>
                <w:b/>
                <w:bCs/>
                <w:sz w:val="20"/>
              </w:rPr>
              <w:t>邮箱：lixp@sust.edu.cn</w:t>
            </w: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包装工程系教学科研岗位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高分子包装材料，复合包装材料</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包装工程系教学科研岗位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食品包装</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8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热能与动力工程系教学科研岗位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热能工程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工程热物理、新能源</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制浆造纸科学与工程系（制浆造纸工艺与设备） 教学科研岗 </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林学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林木遗传育种</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高分子化学与物理、应用化学</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材料表面与界面物理、有机高分子材料</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轻工技术与工程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制浆造纸、纤维材料与化学</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机械制造及其自动化</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控制科学与工程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检测技术与控制工程</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2010"/>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高性能硅酸盐工程材料</w:t>
            </w:r>
          </w:p>
        </w:tc>
        <w:tc>
          <w:tcPr>
            <w:tcW w:w="72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本科为无机非金属材料</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第一作者或者导师第一本人第二作者SCI论文2篇</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联系人：黄剑峰</w:t>
            </w:r>
            <w:r w:rsidRPr="007023BF">
              <w:rPr>
                <w:rFonts w:ascii="楷体" w:eastAsia="楷体" w:hAnsi="楷体" w:cs="宋体"/>
                <w:b/>
                <w:bCs/>
                <w:sz w:val="20"/>
                <w:szCs w:val="20"/>
              </w:rPr>
              <w:br/>
            </w:r>
            <w:r w:rsidRPr="007023BF">
              <w:rPr>
                <w:rFonts w:ascii="楷体" w:eastAsia="楷体" w:hAnsi="楷体" w:cs="宋体"/>
                <w:b/>
                <w:bCs/>
                <w:sz w:val="20"/>
              </w:rPr>
              <w:t>电话：02986168802</w:t>
            </w:r>
            <w:r w:rsidRPr="007023BF">
              <w:rPr>
                <w:rFonts w:ascii="楷体" w:eastAsia="楷体" w:hAnsi="楷体" w:cs="宋体"/>
                <w:b/>
                <w:bCs/>
                <w:sz w:val="20"/>
                <w:szCs w:val="20"/>
              </w:rPr>
              <w:br/>
            </w:r>
            <w:r w:rsidRPr="007023BF">
              <w:rPr>
                <w:rFonts w:ascii="楷体" w:eastAsia="楷体" w:hAnsi="楷体" w:cs="宋体"/>
                <w:b/>
                <w:bCs/>
                <w:sz w:val="20"/>
              </w:rPr>
              <w:t>邮箱：huangjf@sust.edu.cn</w:t>
            </w:r>
          </w:p>
        </w:tc>
      </w:tr>
      <w:tr w:rsidR="007023BF" w:rsidRPr="007023BF" w:rsidTr="007023BF">
        <w:trPr>
          <w:trHeight w:val="97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功能薄膜与涂层</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不限</w:t>
            </w:r>
          </w:p>
        </w:tc>
        <w:tc>
          <w:tcPr>
            <w:tcW w:w="8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第一作者或者导师第一本人</w:t>
            </w:r>
            <w:r w:rsidRPr="007023BF">
              <w:rPr>
                <w:rFonts w:ascii="楷体" w:eastAsia="楷体" w:hAnsi="楷体" w:cs="宋体"/>
                <w:b/>
                <w:bCs/>
                <w:sz w:val="20"/>
              </w:rPr>
              <w:lastRenderedPageBreak/>
              <w:t>第二作者SCI论文4篇总计影响因子大于6</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5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电子信息功能材料与器件</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99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功能复合材料方向</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5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纳米能源与环境材料</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资源与环境学院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非织造材料教学与科研</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纺织科学与工程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非织造材料</w:t>
            </w:r>
          </w:p>
        </w:tc>
        <w:tc>
          <w:tcPr>
            <w:tcW w:w="72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本科非织造专业</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联系人：弓太生</w:t>
            </w:r>
            <w:r w:rsidRPr="007023BF">
              <w:rPr>
                <w:rFonts w:ascii="楷体" w:eastAsia="楷体" w:hAnsi="楷体" w:cs="宋体"/>
                <w:b/>
                <w:bCs/>
                <w:sz w:val="20"/>
                <w:szCs w:val="20"/>
              </w:rPr>
              <w:br/>
            </w:r>
            <w:r w:rsidRPr="007023BF">
              <w:rPr>
                <w:rFonts w:ascii="楷体" w:eastAsia="楷体" w:hAnsi="楷体" w:cs="宋体"/>
                <w:b/>
                <w:bCs/>
                <w:sz w:val="20"/>
              </w:rPr>
              <w:t>电话：02986168257</w:t>
            </w:r>
            <w:r w:rsidRPr="007023BF">
              <w:rPr>
                <w:rFonts w:ascii="楷体" w:eastAsia="楷体" w:hAnsi="楷体" w:cs="宋体"/>
                <w:b/>
                <w:bCs/>
                <w:sz w:val="20"/>
                <w:szCs w:val="20"/>
              </w:rPr>
              <w:br/>
            </w:r>
            <w:r w:rsidRPr="007023BF">
              <w:rPr>
                <w:rFonts w:ascii="楷体" w:eastAsia="楷体" w:hAnsi="楷体" w:cs="宋体"/>
                <w:b/>
                <w:bCs/>
                <w:sz w:val="20"/>
              </w:rPr>
              <w:t>邮箱：gongts@sust.edu.cn</w:t>
            </w:r>
          </w:p>
        </w:tc>
      </w:tr>
      <w:tr w:rsidR="007023BF" w:rsidRPr="007023BF" w:rsidTr="007023BF">
        <w:trPr>
          <w:trHeight w:val="141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环境科学与工程或大气科学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大气污染控制方向</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从事大气污染控制工程方向研究</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48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环境科学与工程或生物学或生物工程等</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环境生物方向</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从事生物化学或分子生物学等方面研究</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182"/>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环境科学与工程或生态学或城乡规划学等</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环境生态方向</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从事环境生态修复方面研究</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42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环境科学与工程或材料科学与工程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环境材料方向</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从事环境功能材料制备、表征及应用等方面研究</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62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环境科学与工程或化学工程与技术或仪器科学与技术</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环境分析化学方向</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从事环境样品分析、仪器分析等方面研究</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2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环境科学与工程或物理学等</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物理性污染控制</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从事光学、声学等方面研究</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3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环境科学与工程或矿业工程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固废处理方向</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从事固体废弃物资源化方面研究</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6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服装设计与工程学科教学科研岗位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体育学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运动生物力学</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6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服装设计与工程学科教学科研岗位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纺织科学与工程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服装功能与结构</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2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服装设计与工程学科教学科研岗位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高分子材料（橡胶）</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96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服装设计与工程学科教学科研岗位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工业设计</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60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轻工技术与工程 </w:t>
            </w:r>
            <w:r w:rsidRPr="007023BF">
              <w:rPr>
                <w:rFonts w:ascii="楷体" w:eastAsia="楷体" w:hAnsi="楷体" w:cs="宋体"/>
                <w:b/>
                <w:bCs/>
                <w:sz w:val="20"/>
                <w:szCs w:val="20"/>
              </w:rPr>
              <w:br/>
            </w:r>
            <w:r w:rsidRPr="007023BF">
              <w:rPr>
                <w:rFonts w:ascii="楷体" w:eastAsia="楷体" w:hAnsi="楷体" w:cs="宋体"/>
                <w:b/>
                <w:bCs/>
                <w:sz w:val="20"/>
              </w:rPr>
              <w:t>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轻工技术与工程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胶原改性理论及技术</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发表IF大于3</w:t>
            </w:r>
            <w:r w:rsidRPr="007023BF">
              <w:rPr>
                <w:rFonts w:ascii="楷体" w:eastAsia="楷体" w:hAnsi="楷体" w:cs="宋体"/>
                <w:b/>
                <w:bCs/>
                <w:sz w:val="20"/>
                <w:szCs w:val="20"/>
              </w:rPr>
              <w:br/>
            </w:r>
            <w:r w:rsidRPr="007023BF">
              <w:rPr>
                <w:rFonts w:ascii="楷体" w:eastAsia="楷体" w:hAnsi="楷体" w:cs="宋体"/>
                <w:b/>
                <w:bCs/>
                <w:sz w:val="20"/>
              </w:rPr>
              <w:t>或二区及以上论文2篇以上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69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轻工技术与工程 </w:t>
            </w:r>
            <w:r w:rsidRPr="007023BF">
              <w:rPr>
                <w:rFonts w:ascii="楷体" w:eastAsia="楷体" w:hAnsi="楷体" w:cs="宋体"/>
                <w:b/>
                <w:bCs/>
                <w:sz w:val="20"/>
                <w:szCs w:val="20"/>
              </w:rPr>
              <w:br/>
            </w:r>
            <w:r w:rsidRPr="007023BF">
              <w:rPr>
                <w:rFonts w:ascii="楷体" w:eastAsia="楷体" w:hAnsi="楷体" w:cs="宋体"/>
                <w:b/>
                <w:bCs/>
                <w:sz w:val="20"/>
              </w:rPr>
              <w:t>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轻工技术中的纳米材料制备理论及应用</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发表IF大于3</w:t>
            </w:r>
            <w:r w:rsidRPr="007023BF">
              <w:rPr>
                <w:rFonts w:ascii="楷体" w:eastAsia="楷体" w:hAnsi="楷体" w:cs="宋体"/>
                <w:b/>
                <w:bCs/>
                <w:sz w:val="20"/>
                <w:szCs w:val="20"/>
              </w:rPr>
              <w:br/>
            </w:r>
            <w:r w:rsidRPr="007023BF">
              <w:rPr>
                <w:rFonts w:ascii="楷体" w:eastAsia="楷体" w:hAnsi="楷体" w:cs="宋体"/>
                <w:b/>
                <w:bCs/>
                <w:sz w:val="20"/>
              </w:rPr>
              <w:t>或二区及以上论文2篇以上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59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轻工技术与工程 </w:t>
            </w:r>
            <w:r w:rsidRPr="007023BF">
              <w:rPr>
                <w:rFonts w:ascii="楷体" w:eastAsia="楷体" w:hAnsi="楷体" w:cs="宋体"/>
                <w:b/>
                <w:bCs/>
                <w:sz w:val="20"/>
                <w:szCs w:val="20"/>
              </w:rPr>
              <w:br/>
            </w:r>
            <w:r w:rsidRPr="007023BF">
              <w:rPr>
                <w:rFonts w:ascii="楷体" w:eastAsia="楷体" w:hAnsi="楷体" w:cs="宋体"/>
                <w:b/>
                <w:bCs/>
                <w:sz w:val="20"/>
              </w:rPr>
              <w:t>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化学工程与技术</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轻化工程中的绿色化学理论及技术</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发表IF大于3</w:t>
            </w:r>
            <w:r w:rsidRPr="007023BF">
              <w:rPr>
                <w:rFonts w:ascii="楷体" w:eastAsia="楷体" w:hAnsi="楷体" w:cs="宋体"/>
                <w:b/>
                <w:bCs/>
                <w:sz w:val="20"/>
                <w:szCs w:val="20"/>
              </w:rPr>
              <w:br/>
            </w:r>
            <w:r w:rsidRPr="007023BF">
              <w:rPr>
                <w:rFonts w:ascii="楷体" w:eastAsia="楷体" w:hAnsi="楷体" w:cs="宋体"/>
                <w:b/>
                <w:bCs/>
                <w:sz w:val="20"/>
              </w:rPr>
              <w:t>或二区及以上论文2篇以上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60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轻工技术与工程 </w:t>
            </w:r>
            <w:r w:rsidRPr="007023BF">
              <w:rPr>
                <w:rFonts w:ascii="楷体" w:eastAsia="楷体" w:hAnsi="楷体" w:cs="宋体"/>
                <w:b/>
                <w:bCs/>
                <w:sz w:val="20"/>
                <w:szCs w:val="20"/>
              </w:rPr>
              <w:br/>
            </w:r>
            <w:r w:rsidRPr="007023BF">
              <w:rPr>
                <w:rFonts w:ascii="楷体" w:eastAsia="楷体" w:hAnsi="楷体" w:cs="宋体"/>
                <w:b/>
                <w:bCs/>
                <w:sz w:val="20"/>
              </w:rPr>
              <w:t>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环境科学与工程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清洁生产工艺的理论及技术（制革工艺或酶工程）</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发表IF大于3</w:t>
            </w:r>
            <w:r w:rsidRPr="007023BF">
              <w:rPr>
                <w:rFonts w:ascii="楷体" w:eastAsia="楷体" w:hAnsi="楷体" w:cs="宋体"/>
                <w:b/>
                <w:bCs/>
                <w:sz w:val="20"/>
                <w:szCs w:val="20"/>
              </w:rPr>
              <w:br/>
            </w:r>
            <w:r w:rsidRPr="007023BF">
              <w:rPr>
                <w:rFonts w:ascii="楷体" w:eastAsia="楷体" w:hAnsi="楷体" w:cs="宋体"/>
                <w:b/>
                <w:bCs/>
                <w:sz w:val="20"/>
              </w:rPr>
              <w:t>或二区及以上论文2篇以上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54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轻工技术与工程 </w:t>
            </w:r>
            <w:r w:rsidRPr="007023BF">
              <w:rPr>
                <w:rFonts w:ascii="楷体" w:eastAsia="楷体" w:hAnsi="楷体" w:cs="宋体"/>
                <w:b/>
                <w:bCs/>
                <w:sz w:val="20"/>
                <w:szCs w:val="20"/>
              </w:rPr>
              <w:br/>
            </w:r>
            <w:r w:rsidRPr="007023BF">
              <w:rPr>
                <w:rFonts w:ascii="楷体" w:eastAsia="楷体" w:hAnsi="楷体" w:cs="宋体"/>
                <w:b/>
                <w:bCs/>
                <w:sz w:val="20"/>
              </w:rPr>
              <w:t>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生物学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蛋白质化学与结构</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发表IF大于3</w:t>
            </w:r>
            <w:r w:rsidRPr="007023BF">
              <w:rPr>
                <w:rFonts w:ascii="楷体" w:eastAsia="楷体" w:hAnsi="楷体" w:cs="宋体"/>
                <w:b/>
                <w:bCs/>
                <w:sz w:val="20"/>
                <w:szCs w:val="20"/>
              </w:rPr>
              <w:br/>
            </w:r>
            <w:r w:rsidRPr="007023BF">
              <w:rPr>
                <w:rFonts w:ascii="楷体" w:eastAsia="楷体" w:hAnsi="楷体" w:cs="宋体"/>
                <w:b/>
                <w:bCs/>
                <w:sz w:val="20"/>
              </w:rPr>
              <w:t>或二区及以上论文2篇以上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4</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食品与生物工程学院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食品生物技术</w:t>
            </w:r>
          </w:p>
        </w:tc>
        <w:tc>
          <w:tcPr>
            <w:tcW w:w="72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博士级以上</w:t>
            </w:r>
          </w:p>
        </w:tc>
        <w:tc>
          <w:tcPr>
            <w:tcW w:w="10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w:t>
            </w:r>
          </w:p>
        </w:tc>
        <w:tc>
          <w:tcPr>
            <w:tcW w:w="8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SCI二区以上不少于2篇</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联系人：陈雪峰</w:t>
            </w:r>
            <w:r w:rsidRPr="007023BF">
              <w:rPr>
                <w:rFonts w:ascii="楷体" w:eastAsia="楷体" w:hAnsi="楷体" w:cs="宋体"/>
                <w:b/>
                <w:bCs/>
                <w:sz w:val="20"/>
                <w:szCs w:val="20"/>
              </w:rPr>
              <w:br/>
            </w:r>
            <w:r w:rsidRPr="007023BF">
              <w:rPr>
                <w:rFonts w:ascii="楷体" w:eastAsia="楷体" w:hAnsi="楷体" w:cs="宋体"/>
                <w:b/>
                <w:bCs/>
                <w:sz w:val="20"/>
              </w:rPr>
              <w:t>电话：02986168293</w:t>
            </w:r>
            <w:r w:rsidRPr="007023BF">
              <w:rPr>
                <w:rFonts w:ascii="楷体" w:eastAsia="楷体" w:hAnsi="楷体" w:cs="宋体"/>
                <w:b/>
                <w:bCs/>
                <w:sz w:val="20"/>
                <w:szCs w:val="20"/>
              </w:rPr>
              <w:br/>
            </w:r>
            <w:r w:rsidRPr="007023BF">
              <w:rPr>
                <w:rFonts w:ascii="楷体" w:eastAsia="楷体" w:hAnsi="楷体" w:cs="宋体"/>
                <w:b/>
                <w:bCs/>
                <w:sz w:val="20"/>
              </w:rPr>
              <w:t>邮箱：</w:t>
            </w:r>
            <w:r w:rsidRPr="007023BF">
              <w:rPr>
                <w:rFonts w:ascii="楷体" w:eastAsia="楷体" w:hAnsi="楷体" w:cs="宋体"/>
                <w:b/>
                <w:bCs/>
                <w:sz w:val="20"/>
              </w:rPr>
              <w:lastRenderedPageBreak/>
              <w:t>chenxf@sust.edu.cn</w:t>
            </w: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食品加工</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食品营养学</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食品质量与安全</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5</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机电学院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机械设计及理论</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本科为机械类专业</w:t>
            </w:r>
          </w:p>
        </w:tc>
        <w:tc>
          <w:tcPr>
            <w:tcW w:w="8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具有一定的学术水平和科研、教学潜力，符合学校的专业需求</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联系人：张淳</w:t>
            </w:r>
            <w:r w:rsidRPr="007023BF">
              <w:rPr>
                <w:rFonts w:ascii="楷体" w:eastAsia="楷体" w:hAnsi="楷体" w:cs="宋体"/>
                <w:b/>
                <w:bCs/>
                <w:sz w:val="20"/>
                <w:szCs w:val="20"/>
              </w:rPr>
              <w:br/>
            </w:r>
            <w:r w:rsidRPr="007023BF">
              <w:rPr>
                <w:rFonts w:ascii="楷体" w:eastAsia="楷体" w:hAnsi="楷体" w:cs="宋体"/>
                <w:b/>
                <w:bCs/>
                <w:sz w:val="20"/>
              </w:rPr>
              <w:t>电话：02986168299</w:t>
            </w:r>
            <w:r w:rsidRPr="007023BF">
              <w:rPr>
                <w:rFonts w:ascii="楷体" w:eastAsia="楷体" w:hAnsi="楷体" w:cs="宋体"/>
                <w:b/>
                <w:bCs/>
                <w:sz w:val="20"/>
                <w:szCs w:val="20"/>
              </w:rPr>
              <w:br/>
            </w:r>
            <w:r w:rsidRPr="007023BF">
              <w:rPr>
                <w:rFonts w:ascii="楷体" w:eastAsia="楷体" w:hAnsi="楷体" w:cs="宋体"/>
                <w:b/>
                <w:bCs/>
                <w:sz w:val="20"/>
              </w:rPr>
              <w:t xml:space="preserve">邮箱：zhangc@sust.edu.cn </w:t>
            </w: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机械制造及其自动化</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机械电子工程</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84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机械工程或管理科学与工程或设有工业工程方向的其他学科</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工业工程</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本科为机械类或管理科学与工程类专业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228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管理科学与工程或交通运输工程或机械工程或设有物流工程方向的其他学科</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物流工程或交通运输规划与管理或交通信息工程及控制或</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本科为机械类专业或交通运输类或管理科学与工程类专业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77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机械工程或设有工业工程方向的其他学科</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工业工程</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本科为机械类或控制类专业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242"/>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机械工程或设有物流工程方向的其他学科</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物流工程</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本科为机械类或控制类专业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23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动力工程及工程热物理学科教学科研岗位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动力工程及工程热物理</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化工过程机械</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本科为机械类或能源动力类专业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4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动力工程及工程热物理学科教学科研岗位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动力工程及工程热物理</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热能工程</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本科为机械类或能源动力类专业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4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动力工程及工程热物理学科教学科研岗位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动力工程及工程热物理</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动力机械及工程</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本科为机械类或能源动力类专业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9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材料加工工程学科教学科研岗位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材料加工工程</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本科为机械类或材料类专业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6</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电气与信息工程学院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控制学科教学科研岗位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8</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控制科学与工程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控制理论、模式识别等</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本硕博专业一致优先</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成果优秀者优先</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联系人：党宏社</w:t>
            </w:r>
            <w:r w:rsidRPr="007023BF">
              <w:rPr>
                <w:rFonts w:ascii="楷体" w:eastAsia="楷体" w:hAnsi="楷体" w:cs="宋体"/>
                <w:b/>
                <w:bCs/>
                <w:sz w:val="20"/>
                <w:szCs w:val="20"/>
              </w:rPr>
              <w:br/>
            </w:r>
            <w:r w:rsidRPr="007023BF">
              <w:rPr>
                <w:rFonts w:ascii="楷体" w:eastAsia="楷体" w:hAnsi="楷体" w:cs="宋体"/>
                <w:b/>
                <w:bCs/>
                <w:sz w:val="20"/>
              </w:rPr>
              <w:t>电话：02986168307</w:t>
            </w:r>
            <w:r w:rsidRPr="007023BF">
              <w:rPr>
                <w:rFonts w:ascii="楷体" w:eastAsia="楷体" w:hAnsi="楷体" w:cs="宋体"/>
                <w:b/>
                <w:bCs/>
                <w:sz w:val="20"/>
                <w:szCs w:val="20"/>
              </w:rPr>
              <w:br/>
            </w:r>
            <w:r w:rsidRPr="007023BF">
              <w:rPr>
                <w:rFonts w:ascii="楷体" w:eastAsia="楷体" w:hAnsi="楷体" w:cs="宋体"/>
                <w:b/>
                <w:bCs/>
                <w:sz w:val="20"/>
              </w:rPr>
              <w:t>邮箱：danghs@sust.edu.cn</w:t>
            </w: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电气工程学科教学科研岗位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电气工程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电力电子、输配电等</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成果优秀者优先</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计算机学科教学科研岗位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计算机科学与技术</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系统结构、网络工程等</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成果优秀者优先</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2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信息与通信学科教学科研岗位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信息与通信工程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通信技术</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成果优秀者优先</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990"/>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7</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管理学院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会计学学科教学科研岗位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会计学、财务管理、审计学等</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会计学</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本硕博专业一致优先</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冲击国家基金积累</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联系人：马广奇</w:t>
            </w:r>
            <w:r w:rsidRPr="007023BF">
              <w:rPr>
                <w:rFonts w:ascii="楷体" w:eastAsia="楷体" w:hAnsi="楷体" w:cs="宋体"/>
                <w:b/>
                <w:bCs/>
                <w:sz w:val="20"/>
                <w:szCs w:val="20"/>
              </w:rPr>
              <w:br/>
            </w:r>
            <w:r w:rsidRPr="007023BF">
              <w:rPr>
                <w:rFonts w:ascii="楷体" w:eastAsia="楷体" w:hAnsi="楷体" w:cs="宋体"/>
                <w:b/>
                <w:bCs/>
                <w:sz w:val="20"/>
              </w:rPr>
              <w:t>电话：02986168552</w:t>
            </w:r>
            <w:r w:rsidRPr="007023BF">
              <w:rPr>
                <w:rFonts w:ascii="楷体" w:eastAsia="楷体" w:hAnsi="楷体" w:cs="宋体"/>
                <w:b/>
                <w:bCs/>
                <w:sz w:val="20"/>
                <w:szCs w:val="20"/>
              </w:rPr>
              <w:br/>
            </w:r>
            <w:r w:rsidRPr="007023BF">
              <w:rPr>
                <w:rFonts w:ascii="楷体" w:eastAsia="楷体" w:hAnsi="楷体" w:cs="宋体"/>
                <w:b/>
                <w:bCs/>
                <w:sz w:val="20"/>
              </w:rPr>
              <w:t>邮箱：maguangqi@sust.edu.cn</w:t>
            </w: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金融学学科教学科研岗位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5</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金融学类</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金融学</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本硕博专业一致优先</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冲击国家基金积累</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管理学学科教学科研岗位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工商管理、管理科学与工程</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管理学</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冲击国家基金积累</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经济学学科教学科研岗位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经济学类</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经济学</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冲击国家基金积累</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8</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化学与化工学院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化工工程与工艺教学科研岗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化学工程与技术</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化学工程</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联系人：杨军</w:t>
            </w:r>
            <w:r w:rsidRPr="007023BF">
              <w:rPr>
                <w:rFonts w:ascii="楷体" w:eastAsia="楷体" w:hAnsi="楷体" w:cs="宋体"/>
                <w:b/>
                <w:bCs/>
                <w:sz w:val="20"/>
                <w:szCs w:val="20"/>
              </w:rPr>
              <w:br/>
            </w:r>
            <w:r w:rsidRPr="007023BF">
              <w:rPr>
                <w:rFonts w:ascii="楷体" w:eastAsia="楷体" w:hAnsi="楷体" w:cs="宋体"/>
                <w:b/>
                <w:bCs/>
                <w:sz w:val="20"/>
              </w:rPr>
              <w:t>电话：02986168313</w:t>
            </w:r>
            <w:r w:rsidRPr="007023BF">
              <w:rPr>
                <w:rFonts w:ascii="楷体" w:eastAsia="楷体" w:hAnsi="楷体" w:cs="宋体"/>
                <w:b/>
                <w:bCs/>
                <w:sz w:val="20"/>
                <w:szCs w:val="20"/>
              </w:rPr>
              <w:br/>
            </w:r>
            <w:r w:rsidRPr="007023BF">
              <w:rPr>
                <w:rFonts w:ascii="楷体" w:eastAsia="楷体" w:hAnsi="楷体" w:cs="宋体"/>
                <w:b/>
                <w:bCs/>
                <w:sz w:val="20"/>
              </w:rPr>
              <w:t>邮箱：yangj@sust.edu.cn</w:t>
            </w: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应用化学教学科研岗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化学工程与技术</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应用化学</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有机化学教学科研岗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无机及分析化学教学科研岗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物理化学教学科研岗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化学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9</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设计与艺术学院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艺术学理论</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哲学/美术学/设计学/影视学</w:t>
            </w:r>
          </w:p>
        </w:tc>
        <w:tc>
          <w:tcPr>
            <w:tcW w:w="72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w:t>
            </w:r>
          </w:p>
        </w:tc>
        <w:tc>
          <w:tcPr>
            <w:tcW w:w="10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本硕博为相关专业</w:t>
            </w:r>
          </w:p>
        </w:tc>
        <w:tc>
          <w:tcPr>
            <w:tcW w:w="8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有国家级项目优先</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联系人：詹秦川</w:t>
            </w:r>
            <w:r w:rsidRPr="007023BF">
              <w:rPr>
                <w:rFonts w:ascii="楷体" w:eastAsia="楷体" w:hAnsi="楷体" w:cs="宋体"/>
                <w:b/>
                <w:bCs/>
                <w:sz w:val="20"/>
                <w:szCs w:val="20"/>
              </w:rPr>
              <w:br/>
            </w:r>
            <w:r w:rsidRPr="007023BF">
              <w:rPr>
                <w:rFonts w:ascii="楷体" w:eastAsia="楷体" w:hAnsi="楷体" w:cs="宋体"/>
                <w:b/>
                <w:bCs/>
                <w:sz w:val="20"/>
              </w:rPr>
              <w:t>电话：02986168316</w:t>
            </w:r>
            <w:r w:rsidRPr="007023BF">
              <w:rPr>
                <w:rFonts w:ascii="楷体" w:eastAsia="楷体" w:hAnsi="楷体" w:cs="宋体"/>
                <w:b/>
                <w:bCs/>
                <w:sz w:val="20"/>
                <w:szCs w:val="20"/>
              </w:rPr>
              <w:br/>
            </w:r>
            <w:r w:rsidRPr="007023BF">
              <w:rPr>
                <w:rFonts w:ascii="楷体" w:eastAsia="楷体" w:hAnsi="楷体" w:cs="宋体"/>
                <w:b/>
                <w:bCs/>
                <w:sz w:val="20"/>
              </w:rPr>
              <w:t>邮箱：zhanqc@sust.edu.cn</w:t>
            </w: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6</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设计学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视觉、环境、服装、动画、工设、产品</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美术学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油画、书法、中国画</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260"/>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10</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外国语与传播学院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语言文化教学科研岗位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文学（英语、汉语及国际推广）</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涉及语言、文化、传播、媒体、信息的各方面</w:t>
            </w:r>
          </w:p>
        </w:tc>
        <w:tc>
          <w:tcPr>
            <w:tcW w:w="72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了解本学科宽广的背景知识</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214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联系人：王秀峰</w:t>
            </w:r>
            <w:r w:rsidRPr="007023BF">
              <w:rPr>
                <w:rFonts w:ascii="楷体" w:eastAsia="楷体" w:hAnsi="楷体" w:cs="宋体"/>
                <w:b/>
                <w:bCs/>
                <w:sz w:val="20"/>
                <w:szCs w:val="20"/>
              </w:rPr>
              <w:br/>
            </w:r>
            <w:r w:rsidRPr="007023BF">
              <w:rPr>
                <w:rFonts w:ascii="楷体" w:eastAsia="楷体" w:hAnsi="楷体" w:cs="宋体"/>
                <w:b/>
                <w:bCs/>
                <w:sz w:val="20"/>
              </w:rPr>
              <w:t>电话：02986168351</w:t>
            </w:r>
            <w:r w:rsidRPr="007023BF">
              <w:rPr>
                <w:rFonts w:ascii="楷体" w:eastAsia="楷体" w:hAnsi="楷体" w:cs="宋体"/>
                <w:b/>
                <w:bCs/>
                <w:sz w:val="20"/>
                <w:szCs w:val="20"/>
              </w:rPr>
              <w:br/>
            </w:r>
            <w:r w:rsidRPr="007023BF">
              <w:rPr>
                <w:rFonts w:ascii="楷体" w:eastAsia="楷体" w:hAnsi="楷体" w:cs="宋体"/>
                <w:b/>
                <w:bCs/>
                <w:sz w:val="20"/>
              </w:rPr>
              <w:t xml:space="preserve">邮箱：exw@sust.edu.cn </w:t>
            </w:r>
          </w:p>
        </w:tc>
      </w:tr>
      <w:tr w:rsidR="007023BF" w:rsidRPr="007023BF" w:rsidTr="007023BF">
        <w:trPr>
          <w:trHeight w:val="112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文化传播教学科研岗位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文学（英语、汉语及国际推广）</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涉及语言、文化、传播、媒体、信息的各方面</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掌握坚实的专业理论和应用技能</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26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传播艺术教学科研岗位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艺术学、文学（传播学、英语）</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涉及语言、文化、传播、媒体、信息的各方面</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熟练掌握一门外国语</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21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媒体技术教学科研岗位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艺术学（传播学）、文学、工学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涉及语言、文化、传播、媒体、信息的各方面</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1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信息科学教学科研岗位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理学、工学（数学、计算机）</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涉及语言、文化、传播、媒体、信息的各方面</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24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11</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理学院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物理学科教学科研岗位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物理学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新能源材料</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有教学经验、留学背景者优先</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联系人：刘建科</w:t>
            </w:r>
            <w:r w:rsidRPr="007023BF">
              <w:rPr>
                <w:rFonts w:ascii="楷体" w:eastAsia="楷体" w:hAnsi="楷体" w:cs="宋体"/>
                <w:b/>
                <w:bCs/>
                <w:sz w:val="20"/>
                <w:szCs w:val="20"/>
              </w:rPr>
              <w:br/>
            </w:r>
            <w:r w:rsidRPr="007023BF">
              <w:rPr>
                <w:rFonts w:ascii="楷体" w:eastAsia="楷体" w:hAnsi="楷体" w:cs="宋体"/>
                <w:b/>
                <w:bCs/>
                <w:sz w:val="20"/>
              </w:rPr>
              <w:t>电话：02986168321</w:t>
            </w:r>
            <w:r w:rsidRPr="007023BF">
              <w:rPr>
                <w:rFonts w:ascii="楷体" w:eastAsia="楷体" w:hAnsi="楷体" w:cs="宋体"/>
                <w:b/>
                <w:bCs/>
                <w:sz w:val="20"/>
                <w:szCs w:val="20"/>
              </w:rPr>
              <w:br/>
            </w:r>
            <w:r w:rsidRPr="007023BF">
              <w:rPr>
                <w:rFonts w:ascii="楷体" w:eastAsia="楷体" w:hAnsi="楷体" w:cs="宋体"/>
                <w:b/>
                <w:bCs/>
                <w:sz w:val="20"/>
              </w:rPr>
              <w:t xml:space="preserve">邮箱：liujk@sust.edu.cn </w:t>
            </w: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物理学科教学科研岗位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物理学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物理学</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本科为物理专业</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有教学经验者优先</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09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电子科学与技术学科教学科研岗位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电子科学与技术</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微电子，嵌入式系统，电子、光电子材料与器件等</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w:t>
            </w:r>
          </w:p>
        </w:tc>
        <w:tc>
          <w:tcPr>
            <w:tcW w:w="8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有教学经验、留学背景者优先</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数学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数学与应用数学</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本科数学专业</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数学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概率与应用统计</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本科数学或统计</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数学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计算数学</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本科数学或信息与计算科学</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85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教学教学科研岗位</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计算机科学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网络与应用软件开发</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本科数学或计算机</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650"/>
        </w:trPr>
        <w:tc>
          <w:tcPr>
            <w:tcW w:w="460" w:type="dxa"/>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12</w:t>
            </w:r>
          </w:p>
        </w:tc>
        <w:tc>
          <w:tcPr>
            <w:tcW w:w="7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职业教育师范学院</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高教研究教学科研岗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教育学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高等教育管理、教育学原理、职业技术教育原理、职业技术教育课程与教学论等相关方向</w:t>
            </w:r>
          </w:p>
        </w:tc>
        <w:tc>
          <w:tcPr>
            <w:tcW w:w="72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联系人：王贵平                电话：02986168952           邮箱：wanggp@sust.edu.cn</w:t>
            </w:r>
          </w:p>
        </w:tc>
      </w:tr>
      <w:tr w:rsidR="007023BF" w:rsidRPr="007023BF" w:rsidTr="007023BF">
        <w:trPr>
          <w:trHeight w:val="1155"/>
        </w:trPr>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13</w:t>
            </w:r>
          </w:p>
        </w:tc>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思想政治理论课教学科研部</w:t>
            </w: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马克思主义理论</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哲学、经济学</w:t>
            </w:r>
          </w:p>
        </w:tc>
        <w:tc>
          <w:tcPr>
            <w:tcW w:w="72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vMerge w:val="restart"/>
            <w:tcBorders>
              <w:top w:val="nil"/>
              <w:left w:val="single" w:sz="4" w:space="0" w:color="auto"/>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有独著、C刊论文者优先</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联系人：杜治平</w:t>
            </w:r>
            <w:r w:rsidRPr="007023BF">
              <w:rPr>
                <w:rFonts w:ascii="楷体" w:eastAsia="楷体" w:hAnsi="楷体" w:cs="宋体"/>
                <w:b/>
                <w:bCs/>
                <w:sz w:val="20"/>
                <w:szCs w:val="20"/>
              </w:rPr>
              <w:br/>
            </w:r>
            <w:r w:rsidRPr="007023BF">
              <w:rPr>
                <w:rFonts w:ascii="楷体" w:eastAsia="楷体" w:hAnsi="楷体" w:cs="宋体"/>
                <w:b/>
                <w:bCs/>
                <w:sz w:val="20"/>
              </w:rPr>
              <w:t>电话：02986168559</w:t>
            </w:r>
            <w:r w:rsidRPr="007023BF">
              <w:rPr>
                <w:rFonts w:ascii="楷体" w:eastAsia="楷体" w:hAnsi="楷体" w:cs="宋体"/>
                <w:b/>
                <w:bCs/>
                <w:sz w:val="20"/>
                <w:szCs w:val="20"/>
              </w:rPr>
              <w:br/>
            </w:r>
            <w:r w:rsidRPr="007023BF">
              <w:rPr>
                <w:rFonts w:ascii="楷体" w:eastAsia="楷体" w:hAnsi="楷体" w:cs="宋体"/>
                <w:b/>
                <w:bCs/>
                <w:sz w:val="20"/>
              </w:rPr>
              <w:t>邮箱：duzp@sust.edu.cn</w:t>
            </w:r>
          </w:p>
        </w:tc>
      </w:tr>
      <w:tr w:rsidR="007023BF" w:rsidRPr="007023BF" w:rsidTr="007023BF">
        <w:trPr>
          <w:trHeight w:val="100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马克思主义理论</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哲学、经济学</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有国家级项目、奖励</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23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科研岗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马克思主义理论</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思想政治教育</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有独著、C刊论文者优先</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170"/>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历史学</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中国近现代史</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有独著、C刊论文者优先</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215"/>
        </w:trPr>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118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教学岗</w:t>
            </w:r>
          </w:p>
        </w:tc>
        <w:tc>
          <w:tcPr>
            <w:tcW w:w="6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马克思主义理论</w:t>
            </w:r>
          </w:p>
        </w:tc>
        <w:tc>
          <w:tcPr>
            <w:tcW w:w="16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马克思主义中国化</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有独著、C刊论文者优先</w:t>
            </w:r>
          </w:p>
        </w:tc>
        <w:tc>
          <w:tcPr>
            <w:tcW w:w="0" w:type="auto"/>
            <w:vMerge/>
            <w:tcBorders>
              <w:top w:val="nil"/>
              <w:left w:val="single" w:sz="4" w:space="0" w:color="auto"/>
              <w:bottom w:val="single" w:sz="4" w:space="0" w:color="auto"/>
              <w:right w:val="single" w:sz="4" w:space="0" w:color="auto"/>
            </w:tcBorders>
            <w:vAlign w:val="center"/>
            <w:hideMark/>
          </w:tcPr>
          <w:p w:rsidR="007023BF" w:rsidRPr="007023BF" w:rsidRDefault="007023BF" w:rsidP="007023BF">
            <w:pPr>
              <w:adjustRightInd/>
              <w:snapToGrid/>
              <w:spacing w:after="0"/>
              <w:rPr>
                <w:rFonts w:ascii="宋体" w:eastAsia="宋体" w:hAnsi="宋体" w:cs="宋体"/>
                <w:sz w:val="24"/>
                <w:szCs w:val="24"/>
              </w:rPr>
            </w:pPr>
          </w:p>
        </w:tc>
      </w:tr>
      <w:tr w:rsidR="007023BF" w:rsidRPr="007023BF" w:rsidTr="007023BF">
        <w:trPr>
          <w:trHeight w:val="13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14</w:t>
            </w:r>
          </w:p>
        </w:tc>
        <w:tc>
          <w:tcPr>
            <w:tcW w:w="76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协同创新中心</w:t>
            </w:r>
          </w:p>
        </w:tc>
        <w:tc>
          <w:tcPr>
            <w:tcW w:w="118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协同创新中心教学科研岗位</w:t>
            </w:r>
          </w:p>
        </w:tc>
        <w:tc>
          <w:tcPr>
            <w:tcW w:w="64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3</w:t>
            </w:r>
          </w:p>
        </w:tc>
        <w:tc>
          <w:tcPr>
            <w:tcW w:w="114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轻工、化学、化工、材料、复合材料科学 </w:t>
            </w:r>
          </w:p>
        </w:tc>
        <w:tc>
          <w:tcPr>
            <w:tcW w:w="166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不限</w:t>
            </w:r>
          </w:p>
        </w:tc>
        <w:tc>
          <w:tcPr>
            <w:tcW w:w="72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本硕博专业一致或相近</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联系人：张光华</w:t>
            </w:r>
            <w:r w:rsidRPr="007023BF">
              <w:rPr>
                <w:rFonts w:ascii="楷体" w:eastAsia="楷体" w:hAnsi="楷体" w:cs="宋体"/>
                <w:b/>
                <w:bCs/>
                <w:sz w:val="20"/>
                <w:szCs w:val="20"/>
              </w:rPr>
              <w:br/>
            </w:r>
            <w:r w:rsidRPr="007023BF">
              <w:rPr>
                <w:rFonts w:ascii="楷体" w:eastAsia="楷体" w:hAnsi="楷体" w:cs="宋体"/>
                <w:b/>
                <w:bCs/>
                <w:sz w:val="20"/>
              </w:rPr>
              <w:t>电话：02986168933</w:t>
            </w:r>
            <w:r w:rsidRPr="007023BF">
              <w:rPr>
                <w:rFonts w:ascii="楷体" w:eastAsia="楷体" w:hAnsi="楷体" w:cs="宋体"/>
                <w:b/>
                <w:bCs/>
                <w:sz w:val="20"/>
                <w:szCs w:val="20"/>
              </w:rPr>
              <w:br/>
            </w:r>
            <w:r w:rsidRPr="007023BF">
              <w:rPr>
                <w:rFonts w:ascii="楷体" w:eastAsia="楷体" w:hAnsi="楷体" w:cs="宋体"/>
                <w:b/>
                <w:bCs/>
                <w:sz w:val="20"/>
              </w:rPr>
              <w:t>邮箱：zhanggh@sust.edu.cn</w:t>
            </w:r>
          </w:p>
        </w:tc>
      </w:tr>
      <w:tr w:rsidR="007023BF" w:rsidRPr="007023BF" w:rsidTr="007023BF">
        <w:trPr>
          <w:trHeight w:val="17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lastRenderedPageBreak/>
              <w:t>15</w:t>
            </w:r>
          </w:p>
        </w:tc>
        <w:tc>
          <w:tcPr>
            <w:tcW w:w="76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心理健康教育与咨询中心</w:t>
            </w:r>
          </w:p>
        </w:tc>
        <w:tc>
          <w:tcPr>
            <w:tcW w:w="118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学生心理健康教育教学科研岗位</w:t>
            </w:r>
          </w:p>
        </w:tc>
        <w:tc>
          <w:tcPr>
            <w:tcW w:w="64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2</w:t>
            </w:r>
          </w:p>
        </w:tc>
        <w:tc>
          <w:tcPr>
            <w:tcW w:w="114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心理学</w:t>
            </w:r>
          </w:p>
        </w:tc>
        <w:tc>
          <w:tcPr>
            <w:tcW w:w="166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心理学相关方向</w:t>
            </w:r>
          </w:p>
        </w:tc>
        <w:tc>
          <w:tcPr>
            <w:tcW w:w="72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博士及以上</w:t>
            </w:r>
          </w:p>
        </w:tc>
        <w:tc>
          <w:tcPr>
            <w:tcW w:w="106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本硕博专业一致或相近</w:t>
            </w:r>
          </w:p>
        </w:tc>
        <w:tc>
          <w:tcPr>
            <w:tcW w:w="860" w:type="dxa"/>
            <w:tcBorders>
              <w:top w:val="nil"/>
              <w:left w:val="nil"/>
              <w:bottom w:val="single" w:sz="4" w:space="0" w:color="auto"/>
              <w:right w:val="single" w:sz="4" w:space="0" w:color="auto"/>
            </w:tcBorders>
            <w:shd w:val="clear" w:color="auto" w:fill="FFFFFF"/>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具有一定的实践经验、学术水平和科研能力</w:t>
            </w:r>
          </w:p>
        </w:tc>
        <w:tc>
          <w:tcPr>
            <w:tcW w:w="2140" w:type="dxa"/>
            <w:tcBorders>
              <w:top w:val="nil"/>
              <w:left w:val="nil"/>
              <w:bottom w:val="single" w:sz="4" w:space="0" w:color="auto"/>
              <w:right w:val="single" w:sz="4" w:space="0" w:color="auto"/>
            </w:tcBorders>
            <w:shd w:val="clear" w:color="auto" w:fill="auto"/>
            <w:vAlign w:val="center"/>
            <w:hideMark/>
          </w:tcPr>
          <w:p w:rsidR="007023BF" w:rsidRPr="007023BF" w:rsidRDefault="007023BF" w:rsidP="007023BF">
            <w:pPr>
              <w:adjustRightInd/>
              <w:snapToGrid/>
              <w:spacing w:after="0"/>
              <w:rPr>
                <w:rFonts w:ascii="宋体" w:eastAsia="宋体" w:hAnsi="宋体" w:cs="宋体"/>
                <w:sz w:val="24"/>
                <w:szCs w:val="24"/>
              </w:rPr>
            </w:pPr>
            <w:r w:rsidRPr="007023BF">
              <w:rPr>
                <w:rFonts w:ascii="楷体" w:eastAsia="楷体" w:hAnsi="楷体" w:cs="宋体"/>
                <w:b/>
                <w:bCs/>
                <w:sz w:val="20"/>
              </w:rPr>
              <w:t>联系人：董雪</w:t>
            </w:r>
            <w:r w:rsidRPr="007023BF">
              <w:rPr>
                <w:rFonts w:ascii="楷体" w:eastAsia="楷体" w:hAnsi="楷体" w:cs="宋体"/>
                <w:b/>
                <w:bCs/>
                <w:sz w:val="20"/>
                <w:szCs w:val="20"/>
              </w:rPr>
              <w:br/>
            </w:r>
            <w:r w:rsidRPr="007023BF">
              <w:rPr>
                <w:rFonts w:ascii="楷体" w:eastAsia="楷体" w:hAnsi="楷体" w:cs="宋体"/>
                <w:b/>
                <w:bCs/>
                <w:sz w:val="20"/>
              </w:rPr>
              <w:t>电话：02986168960</w:t>
            </w:r>
            <w:r w:rsidRPr="007023BF">
              <w:rPr>
                <w:rFonts w:ascii="楷体" w:eastAsia="楷体" w:hAnsi="楷体" w:cs="宋体"/>
                <w:b/>
                <w:bCs/>
                <w:sz w:val="20"/>
                <w:szCs w:val="20"/>
              </w:rPr>
              <w:br/>
            </w:r>
            <w:r w:rsidRPr="007023BF">
              <w:rPr>
                <w:rFonts w:ascii="楷体" w:eastAsia="楷体" w:hAnsi="楷体" w:cs="宋体"/>
                <w:b/>
                <w:bCs/>
                <w:sz w:val="20"/>
              </w:rPr>
              <w:t>邮箱：147163277@qq.com</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023BF"/>
    <w:rsid w:val="008B7726"/>
    <w:rsid w:val="00D31D50"/>
    <w:rsid w:val="00F51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3BF"/>
    <w:rPr>
      <w:strike w:val="0"/>
      <w:dstrike w:val="0"/>
      <w:color w:val="FFFFFF"/>
      <w:u w:val="none"/>
      <w:effect w:val="none"/>
    </w:rPr>
  </w:style>
  <w:style w:type="character" w:styleId="a4">
    <w:name w:val="FollowedHyperlink"/>
    <w:basedOn w:val="a0"/>
    <w:uiPriority w:val="99"/>
    <w:semiHidden/>
    <w:unhideWhenUsed/>
    <w:rsid w:val="007023BF"/>
    <w:rPr>
      <w:strike w:val="0"/>
      <w:dstrike w:val="0"/>
      <w:color w:val="FFFFFF"/>
      <w:u w:val="none"/>
      <w:effect w:val="none"/>
    </w:rPr>
  </w:style>
  <w:style w:type="paragraph" w:customStyle="1" w:styleId="fontstyle41042">
    <w:name w:val="fontstyle41042"/>
    <w:basedOn w:val="a"/>
    <w:rsid w:val="007023BF"/>
    <w:pPr>
      <w:adjustRightInd/>
      <w:snapToGrid/>
      <w:spacing w:before="100" w:beforeAutospacing="1" w:after="100" w:afterAutospacing="1"/>
    </w:pPr>
    <w:rPr>
      <w:rFonts w:ascii="宋体" w:eastAsia="宋体" w:hAnsi="宋体" w:cs="宋体"/>
      <w:color w:val="222222"/>
      <w:sz w:val="18"/>
      <w:szCs w:val="18"/>
    </w:rPr>
  </w:style>
  <w:style w:type="paragraph" w:customStyle="1" w:styleId="splitflagstyle41042">
    <w:name w:val="splitflagstyle41042"/>
    <w:basedOn w:val="a"/>
    <w:rsid w:val="007023BF"/>
    <w:pPr>
      <w:adjustRightInd/>
      <w:snapToGrid/>
      <w:spacing w:before="100" w:beforeAutospacing="1" w:after="100" w:afterAutospacing="1"/>
    </w:pPr>
    <w:rPr>
      <w:rFonts w:ascii="宋体" w:eastAsia="宋体" w:hAnsi="宋体" w:cs="宋体"/>
      <w:color w:val="222222"/>
      <w:sz w:val="24"/>
      <w:szCs w:val="24"/>
    </w:rPr>
  </w:style>
  <w:style w:type="paragraph" w:customStyle="1" w:styleId="winstyle41042">
    <w:name w:val="winstyle41042"/>
    <w:basedOn w:val="a"/>
    <w:rsid w:val="007023BF"/>
    <w:pPr>
      <w:adjustRightInd/>
      <w:snapToGrid/>
      <w:spacing w:before="100" w:beforeAutospacing="1" w:after="100" w:afterAutospacing="1"/>
    </w:pPr>
    <w:rPr>
      <w:rFonts w:ascii="宋体" w:eastAsia="宋体" w:hAnsi="宋体" w:cs="宋体"/>
      <w:color w:val="222222"/>
      <w:sz w:val="18"/>
      <w:szCs w:val="18"/>
    </w:rPr>
  </w:style>
  <w:style w:type="paragraph" w:customStyle="1" w:styleId="footclose41261">
    <w:name w:val="footclose41261"/>
    <w:basedOn w:val="a"/>
    <w:rsid w:val="007023BF"/>
    <w:pPr>
      <w:adjustRightInd/>
      <w:snapToGrid/>
      <w:spacing w:before="100" w:beforeAutospacing="1" w:after="100" w:afterAutospacing="1"/>
    </w:pPr>
    <w:rPr>
      <w:rFonts w:ascii="宋体" w:eastAsia="宋体" w:hAnsi="宋体" w:cs="宋体"/>
      <w:color w:val="000000"/>
      <w:sz w:val="24"/>
      <w:szCs w:val="24"/>
    </w:rPr>
  </w:style>
  <w:style w:type="paragraph" w:customStyle="1" w:styleId="footstyle41261">
    <w:name w:val="footstyle41261"/>
    <w:basedOn w:val="a"/>
    <w:rsid w:val="007023BF"/>
    <w:pPr>
      <w:adjustRightInd/>
      <w:snapToGrid/>
      <w:spacing w:before="100" w:beforeAutospacing="1" w:after="100" w:afterAutospacing="1"/>
    </w:pPr>
    <w:rPr>
      <w:rFonts w:ascii="宋体" w:eastAsia="宋体" w:hAnsi="宋体" w:cs="宋体"/>
      <w:sz w:val="18"/>
      <w:szCs w:val="18"/>
    </w:rPr>
  </w:style>
  <w:style w:type="paragraph" w:customStyle="1" w:styleId="votestyle41261">
    <w:name w:val="votestyle41261"/>
    <w:basedOn w:val="a"/>
    <w:rsid w:val="007023BF"/>
    <w:pPr>
      <w:adjustRightInd/>
      <w:snapToGrid/>
      <w:spacing w:before="100" w:beforeAutospacing="1" w:after="100" w:afterAutospacing="1"/>
    </w:pPr>
    <w:rPr>
      <w:rFonts w:ascii="宋体" w:eastAsia="宋体" w:hAnsi="宋体" w:cs="宋体"/>
      <w:b/>
      <w:bCs/>
      <w:color w:val="2B2B2B"/>
    </w:rPr>
  </w:style>
  <w:style w:type="paragraph" w:customStyle="1" w:styleId="navstyle41261">
    <w:name w:val="navstyle41261"/>
    <w:basedOn w:val="a"/>
    <w:rsid w:val="007023BF"/>
    <w:pPr>
      <w:adjustRightInd/>
      <w:snapToGrid/>
      <w:spacing w:before="100" w:beforeAutospacing="1" w:after="100" w:afterAutospacing="1"/>
    </w:pPr>
    <w:rPr>
      <w:rFonts w:ascii="宋体" w:eastAsia="宋体" w:hAnsi="宋体" w:cs="宋体"/>
      <w:color w:val="222222"/>
      <w:sz w:val="18"/>
      <w:szCs w:val="18"/>
    </w:rPr>
  </w:style>
  <w:style w:type="paragraph" w:customStyle="1" w:styleId="pagestyle41261">
    <w:name w:val="pagestyle41261"/>
    <w:basedOn w:val="a"/>
    <w:rsid w:val="007023BF"/>
    <w:pPr>
      <w:adjustRightInd/>
      <w:snapToGrid/>
      <w:spacing w:before="100" w:beforeAutospacing="1" w:after="100" w:afterAutospacing="1"/>
    </w:pPr>
    <w:rPr>
      <w:rFonts w:ascii="宋体" w:eastAsia="宋体" w:hAnsi="宋体" w:cs="宋体"/>
      <w:color w:val="222222"/>
      <w:sz w:val="18"/>
      <w:szCs w:val="18"/>
    </w:rPr>
  </w:style>
  <w:style w:type="paragraph" w:customStyle="1" w:styleId="authorstyle41261">
    <w:name w:val="authorstyle41261"/>
    <w:basedOn w:val="a"/>
    <w:rsid w:val="007023BF"/>
    <w:pPr>
      <w:adjustRightInd/>
      <w:snapToGrid/>
      <w:spacing w:before="100" w:beforeAutospacing="1" w:after="100" w:afterAutospacing="1"/>
    </w:pPr>
    <w:rPr>
      <w:rFonts w:ascii="宋体" w:eastAsia="宋体" w:hAnsi="宋体" w:cs="宋体"/>
      <w:sz w:val="18"/>
      <w:szCs w:val="18"/>
    </w:rPr>
  </w:style>
  <w:style w:type="paragraph" w:customStyle="1" w:styleId="contentstyle41261">
    <w:name w:val="contentstyle41261"/>
    <w:basedOn w:val="a"/>
    <w:rsid w:val="007023BF"/>
    <w:pPr>
      <w:adjustRightInd/>
      <w:snapToGrid/>
      <w:spacing w:before="100" w:beforeAutospacing="1" w:after="100" w:afterAutospacing="1" w:line="360" w:lineRule="auto"/>
    </w:pPr>
    <w:rPr>
      <w:rFonts w:ascii="宋体" w:eastAsia="宋体" w:hAnsi="宋体" w:cs="宋体"/>
      <w:sz w:val="18"/>
      <w:szCs w:val="18"/>
    </w:rPr>
  </w:style>
  <w:style w:type="paragraph" w:customStyle="1" w:styleId="titlestyle41261">
    <w:name w:val="titlestyle41261"/>
    <w:basedOn w:val="a"/>
    <w:rsid w:val="007023BF"/>
    <w:pPr>
      <w:adjustRightInd/>
      <w:snapToGrid/>
      <w:spacing w:before="100" w:beforeAutospacing="1" w:after="100" w:afterAutospacing="1"/>
    </w:pPr>
    <w:rPr>
      <w:rFonts w:ascii="宋体" w:eastAsia="宋体" w:hAnsi="宋体" w:cs="宋体"/>
      <w:b/>
      <w:bCs/>
      <w:sz w:val="28"/>
      <w:szCs w:val="28"/>
    </w:rPr>
  </w:style>
  <w:style w:type="paragraph" w:customStyle="1" w:styleId="contextstyle41261">
    <w:name w:val="contextstyle41261"/>
    <w:basedOn w:val="a"/>
    <w:rsid w:val="007023BF"/>
    <w:pPr>
      <w:adjustRightInd/>
      <w:snapToGrid/>
      <w:spacing w:before="100" w:beforeAutospacing="1" w:after="100" w:afterAutospacing="1"/>
    </w:pPr>
    <w:rPr>
      <w:rFonts w:ascii="宋体" w:eastAsia="宋体" w:hAnsi="宋体" w:cs="宋体"/>
      <w:color w:val="222222"/>
      <w:sz w:val="18"/>
      <w:szCs w:val="18"/>
    </w:rPr>
  </w:style>
  <w:style w:type="paragraph" w:customStyle="1" w:styleId="attachtitlefont41261">
    <w:name w:val="attachtitlefont41261"/>
    <w:basedOn w:val="a"/>
    <w:rsid w:val="007023BF"/>
    <w:pPr>
      <w:adjustRightInd/>
      <w:snapToGrid/>
      <w:spacing w:before="100" w:beforeAutospacing="1" w:after="100" w:afterAutospacing="1"/>
    </w:pPr>
    <w:rPr>
      <w:rFonts w:ascii="宋体" w:eastAsia="宋体" w:hAnsi="宋体" w:cs="宋体"/>
      <w:color w:val="0000FF"/>
      <w:sz w:val="24"/>
      <w:szCs w:val="24"/>
    </w:rPr>
  </w:style>
  <w:style w:type="paragraph" w:customStyle="1" w:styleId="votetitlestyle41261">
    <w:name w:val="votetitlestyle41261"/>
    <w:basedOn w:val="a"/>
    <w:rsid w:val="007023BF"/>
    <w:pPr>
      <w:adjustRightInd/>
      <w:snapToGrid/>
      <w:spacing w:before="100" w:beforeAutospacing="1" w:after="100" w:afterAutospacing="1"/>
    </w:pPr>
    <w:rPr>
      <w:rFonts w:ascii="宋体" w:eastAsia="宋体" w:hAnsi="宋体" w:cs="宋体"/>
      <w:color w:val="2B2B2B"/>
      <w:sz w:val="18"/>
      <w:szCs w:val="18"/>
    </w:rPr>
  </w:style>
  <w:style w:type="paragraph" w:customStyle="1" w:styleId="timestyle41261">
    <w:name w:val="timestyle41261"/>
    <w:basedOn w:val="a"/>
    <w:rsid w:val="007023BF"/>
    <w:pPr>
      <w:adjustRightInd/>
      <w:snapToGrid/>
      <w:spacing w:before="100" w:beforeAutospacing="1" w:after="100" w:afterAutospacing="1"/>
    </w:pPr>
    <w:rPr>
      <w:rFonts w:ascii="宋体" w:eastAsia="宋体" w:hAnsi="宋体" w:cs="宋体"/>
      <w:sz w:val="18"/>
      <w:szCs w:val="18"/>
    </w:rPr>
  </w:style>
  <w:style w:type="paragraph" w:customStyle="1" w:styleId="attachfont41261">
    <w:name w:val="attachfont41261"/>
    <w:basedOn w:val="a"/>
    <w:rsid w:val="007023BF"/>
    <w:pPr>
      <w:adjustRightInd/>
      <w:snapToGrid/>
      <w:spacing w:before="100" w:beforeAutospacing="1" w:after="100" w:afterAutospacing="1"/>
    </w:pPr>
    <w:rPr>
      <w:rFonts w:ascii="宋体" w:eastAsia="宋体" w:hAnsi="宋体" w:cs="宋体"/>
      <w:color w:val="000000"/>
      <w:sz w:val="24"/>
      <w:szCs w:val="24"/>
    </w:rPr>
  </w:style>
  <w:style w:type="paragraph" w:customStyle="1" w:styleId="winstyle41261">
    <w:name w:val="winstyle41261"/>
    <w:basedOn w:val="a"/>
    <w:rsid w:val="007023BF"/>
    <w:pPr>
      <w:adjustRightInd/>
      <w:snapToGrid/>
      <w:spacing w:before="100" w:beforeAutospacing="1" w:after="100" w:afterAutospacing="1"/>
    </w:pPr>
    <w:rPr>
      <w:rFonts w:ascii="宋体" w:eastAsia="宋体" w:hAnsi="宋体" w:cs="宋体"/>
      <w:sz w:val="18"/>
      <w:szCs w:val="18"/>
    </w:rPr>
  </w:style>
  <w:style w:type="paragraph" w:styleId="z-">
    <w:name w:val="HTML Top of Form"/>
    <w:basedOn w:val="a"/>
    <w:next w:val="a"/>
    <w:link w:val="z-Char"/>
    <w:hidden/>
    <w:uiPriority w:val="99"/>
    <w:semiHidden/>
    <w:unhideWhenUsed/>
    <w:rsid w:val="007023BF"/>
    <w:pPr>
      <w:pBdr>
        <w:bottom w:val="single" w:sz="6" w:space="1" w:color="auto"/>
      </w:pBdr>
      <w:adjustRightInd/>
      <w:snapToGrid/>
      <w:spacing w:after="0"/>
      <w:jc w:val="center"/>
    </w:pPr>
    <w:rPr>
      <w:rFonts w:ascii="Arial" w:eastAsia="宋体" w:hAnsi="Arial" w:cs="Arial"/>
      <w:vanish/>
      <w:sz w:val="16"/>
      <w:szCs w:val="16"/>
    </w:rPr>
  </w:style>
  <w:style w:type="character" w:customStyle="1" w:styleId="z-Char">
    <w:name w:val="z-窗体顶端 Char"/>
    <w:basedOn w:val="a0"/>
    <w:link w:val="z-"/>
    <w:uiPriority w:val="99"/>
    <w:semiHidden/>
    <w:rsid w:val="007023BF"/>
    <w:rPr>
      <w:rFonts w:ascii="Arial" w:eastAsia="宋体" w:hAnsi="Arial" w:cs="Arial"/>
      <w:vanish/>
      <w:sz w:val="16"/>
      <w:szCs w:val="16"/>
    </w:rPr>
  </w:style>
  <w:style w:type="paragraph" w:styleId="a5">
    <w:name w:val="Normal (Web)"/>
    <w:basedOn w:val="a"/>
    <w:uiPriority w:val="99"/>
    <w:unhideWhenUsed/>
    <w:rsid w:val="007023BF"/>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7023BF"/>
    <w:rPr>
      <w:b/>
      <w:bCs/>
    </w:rPr>
  </w:style>
  <w:style w:type="paragraph" w:styleId="z-0">
    <w:name w:val="HTML Bottom of Form"/>
    <w:basedOn w:val="a"/>
    <w:next w:val="a"/>
    <w:link w:val="z-Char0"/>
    <w:hidden/>
    <w:uiPriority w:val="99"/>
    <w:unhideWhenUsed/>
    <w:rsid w:val="007023BF"/>
    <w:pPr>
      <w:pBdr>
        <w:top w:val="single" w:sz="6" w:space="1" w:color="auto"/>
      </w:pBdr>
      <w:adjustRightInd/>
      <w:snapToGrid/>
      <w:spacing w:after="0"/>
      <w:jc w:val="center"/>
    </w:pPr>
    <w:rPr>
      <w:rFonts w:ascii="Arial" w:eastAsia="宋体" w:hAnsi="Arial" w:cs="Arial"/>
      <w:vanish/>
      <w:sz w:val="16"/>
      <w:szCs w:val="16"/>
    </w:rPr>
  </w:style>
  <w:style w:type="character" w:customStyle="1" w:styleId="z-Char0">
    <w:name w:val="z-窗体底端 Char"/>
    <w:basedOn w:val="a0"/>
    <w:link w:val="z-0"/>
    <w:uiPriority w:val="99"/>
    <w:rsid w:val="007023BF"/>
    <w:rPr>
      <w:rFonts w:ascii="Arial" w:eastAsia="宋体"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51454888">
      <w:bodyDiv w:val="1"/>
      <w:marLeft w:val="0"/>
      <w:marRight w:val="0"/>
      <w:marTop w:val="0"/>
      <w:marBottom w:val="0"/>
      <w:divBdr>
        <w:top w:val="none" w:sz="0" w:space="0" w:color="auto"/>
        <w:left w:val="none" w:sz="0" w:space="0" w:color="auto"/>
        <w:bottom w:val="none" w:sz="0" w:space="0" w:color="auto"/>
        <w:right w:val="none" w:sz="0" w:space="0" w:color="auto"/>
      </w:divBdr>
      <w:divsChild>
        <w:div w:id="409931400">
          <w:marLeft w:val="0"/>
          <w:marRight w:val="0"/>
          <w:marTop w:val="0"/>
          <w:marBottom w:val="0"/>
          <w:divBdr>
            <w:top w:val="none" w:sz="0" w:space="0" w:color="auto"/>
            <w:left w:val="none" w:sz="0" w:space="0" w:color="auto"/>
            <w:bottom w:val="none" w:sz="0" w:space="0" w:color="auto"/>
            <w:right w:val="none" w:sz="0" w:space="0" w:color="auto"/>
          </w:divBdr>
          <w:divsChild>
            <w:div w:id="10856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2016-01-19T12:05:00Z</dcterms:modified>
</cp:coreProperties>
</file>