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82" w:rsidRPr="00324482" w:rsidRDefault="00324482" w:rsidP="00324482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/>
          <w:b/>
          <w:color w:val="4C4C4C"/>
          <w:kern w:val="0"/>
          <w:sz w:val="20"/>
          <w:szCs w:val="18"/>
        </w:rPr>
      </w:pPr>
      <w:r w:rsidRPr="00324482">
        <w:rPr>
          <w:rFonts w:ascii="Arial" w:hAnsi="Arial" w:cs="Arial"/>
          <w:b/>
          <w:color w:val="222222"/>
          <w:szCs w:val="20"/>
          <w:shd w:val="clear" w:color="auto" w:fill="FFFFFF"/>
        </w:rPr>
        <w:t>2015</w:t>
      </w:r>
      <w:r w:rsidRPr="00324482">
        <w:rPr>
          <w:rFonts w:ascii="Arial" w:hAnsi="Arial" w:cs="Arial"/>
          <w:b/>
          <w:color w:val="222222"/>
          <w:szCs w:val="20"/>
          <w:shd w:val="clear" w:color="auto" w:fill="FFFFFF"/>
        </w:rPr>
        <w:t>年房山区事业单位公开招聘工作人员拟聘用人选</w:t>
      </w:r>
    </w:p>
    <w:tbl>
      <w:tblPr>
        <w:tblW w:w="9750" w:type="dxa"/>
        <w:tblCellSpacing w:w="0" w:type="dxa"/>
        <w:tblBorders>
          <w:top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2244"/>
        <w:gridCol w:w="2834"/>
        <w:gridCol w:w="2631"/>
        <w:gridCol w:w="2041"/>
      </w:tblGrid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姓名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发改委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价格认证中心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杨晓红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经济社会发展研究中心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数据分析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刘远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杨铮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山区绿色指导中心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项目管理1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刘盼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项目管理2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胡英琪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国资委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研究中心（经营预算中心）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会计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范依宁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综合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孟庆嵩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交通局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辛庄综合检查站后勤中心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王营龙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光荣院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会计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丁岩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社区服务中心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人力资源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张芳芳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董楠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城乡居民最低生活保障中心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审批管理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李晓东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综合服务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赵蓓蓓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征地超转人员办公室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综合服务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杨玉朝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福利生产办公室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宣传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任金妹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农业局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疫控中心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疫病防控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张颂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李亚鸽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崔新燃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张晶新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顾英俊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蒲洼动物防疫站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疫病防控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王潇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佛子庄动物防疫站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疫病防控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栗娜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人保局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人力资源中心（专委会）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人才管理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赵茜苒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职业技能培训指导中心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李府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商务委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国际贸促会房山支会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宣传联络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顾岩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水务局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崇青水库管理所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工程设计施工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张鹏远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长阳地区供排水管理所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工程施工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郭林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杨路伊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体育局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体育运动学校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办事员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董立强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卫计委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韩村河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会计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赵海晶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医疗器械修理所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会计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王涛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南窖乡社区中心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计算机网络管理员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董雪娇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长沟镇社区中心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计算机与网络管理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邢泉富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科教信息中心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继续教育职员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张浩博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社区管理与职业学校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李林芮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窦店镇社区中心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网络管理员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崔筱婧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信访办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排查调处中心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排查化解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杨帅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来访接待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杨硕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宣传部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互联网信息管理中心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综合分析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李慧方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住建委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土地整理储备所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土地前期规划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吕燕君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张猛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现代农业管委会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综合管理中心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项目协调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冯小龙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金鹏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地管处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博物馆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杨佳兴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后勤管理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郭航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高端基地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综合管理中心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文秘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张可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张翔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施薇韵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信息管理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全河雨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刘韬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高莹柳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广电中心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广电中心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编辑记者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陈瑜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张竣杰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迁移办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山区人口迁移办公室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工程管理员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隗伟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云居寺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管理处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文员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隗新玲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CSD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综合管理中心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金融投资分析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王帅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文秘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郭少兰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长沟镇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产业服务中心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产业服务岗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吴胜楠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农业技术服务中心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农业项目管理岗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李龙菲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杨微微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社保所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社保政策咨询岗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王超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市政建设中心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市政建设岗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郑爱贤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大石窝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机关事务中心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后勤综合事务管理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王冬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农业技术服务中心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林果药品检验与管理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赵昊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社保所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政策法规宣传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胡炜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窦店镇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机关事务中心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后勤综合管理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刘卉竹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网络维护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李杉杉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社保所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社会劳动就业管理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田天地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佛子庄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社保所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常慧竹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韩村河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机关服务中心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后勤保障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宋立昂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良乡镇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招商引资中心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招商引资服务管理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李云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十渡镇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机关事务中心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李馨亚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史家营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机关事务中心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日常业务管理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黄立威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西路街道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文体中心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网络宣传管理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张良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张坊镇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机关事务中心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王利利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农业综合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李红玉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理工大房山分校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北京理工大学房山分校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教师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马连霞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宫香山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燕山</w:t>
            </w:r>
          </w:p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住建委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房地产交易管理分所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房产交易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佟新源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房产管理所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房产管理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赵静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马媛丽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建设工程质量监督站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工程质量监督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张进航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矿产资源管理所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矿产资源管理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马雷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房地产交易管理分所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法律指导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王威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石化基地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基地综合管理中心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招商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刘赛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迎风街道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社区服务中心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陈媛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lastRenderedPageBreak/>
              <w:t>燕山文化中心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电子阅览管理员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金铂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燕山发改委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燕山环境保护监察队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刘凯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324482" w:rsidRPr="00324482" w:rsidRDefault="00324482" w:rsidP="00324482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燕山商务监督检查所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商业管理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姜西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燕山市政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燕山绿化队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园林技术员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甄莹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燕山财政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政府采购中心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政府采购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刘枭</w:t>
            </w:r>
          </w:p>
        </w:tc>
      </w:tr>
      <w:tr w:rsidR="00324482" w:rsidRPr="00324482" w:rsidTr="00324482">
        <w:trPr>
          <w:tblCellSpacing w:w="0" w:type="dxa"/>
        </w:trPr>
        <w:tc>
          <w:tcPr>
            <w:tcW w:w="1995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燕山交通</w:t>
            </w:r>
          </w:p>
        </w:tc>
        <w:tc>
          <w:tcPr>
            <w:tcW w:w="252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执法科</w:t>
            </w:r>
          </w:p>
        </w:tc>
        <w:tc>
          <w:tcPr>
            <w:tcW w:w="23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稽查岗</w:t>
            </w:r>
          </w:p>
        </w:tc>
        <w:tc>
          <w:tcPr>
            <w:tcW w:w="180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4482" w:rsidRPr="00324482" w:rsidRDefault="00324482" w:rsidP="00324482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324482"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  <w:t>于楠</w:t>
            </w:r>
          </w:p>
        </w:tc>
      </w:tr>
    </w:tbl>
    <w:p w:rsidR="009E1AA9" w:rsidRPr="00324482" w:rsidRDefault="009E1AA9" w:rsidP="00324482"/>
    <w:sectPr w:rsidR="009E1AA9" w:rsidRPr="00324482" w:rsidSect="009E1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1BD7"/>
    <w:rsid w:val="001C3DC9"/>
    <w:rsid w:val="00324482"/>
    <w:rsid w:val="00851BD7"/>
    <w:rsid w:val="009E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B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3DC9"/>
    <w:rPr>
      <w:b/>
      <w:bCs/>
    </w:rPr>
  </w:style>
  <w:style w:type="character" w:customStyle="1" w:styleId="apple-converted-space">
    <w:name w:val="apple-converted-space"/>
    <w:basedOn w:val="a0"/>
    <w:rsid w:val="001C3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2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2F2F2"/>
            <w:bottom w:val="none" w:sz="0" w:space="0" w:color="auto"/>
            <w:right w:val="single" w:sz="6" w:space="8" w:color="F2F2F2"/>
          </w:divBdr>
          <w:divsChild>
            <w:div w:id="5863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2016-01-20T12:33:00Z</dcterms:created>
  <dcterms:modified xsi:type="dcterms:W3CDTF">2016-01-20T12:33:00Z</dcterms:modified>
</cp:coreProperties>
</file>