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6"/>
        <w:tblW w:w="5000" w:type="pct"/>
        <w:tblCellMar>
          <w:left w:w="0" w:type="dxa"/>
          <w:right w:w="0" w:type="dxa"/>
        </w:tblCellMar>
        <w:tblLook w:val="04A0"/>
      </w:tblPr>
      <w:tblGrid>
        <w:gridCol w:w="380"/>
        <w:gridCol w:w="2180"/>
        <w:gridCol w:w="1685"/>
        <w:gridCol w:w="981"/>
        <w:gridCol w:w="620"/>
        <w:gridCol w:w="620"/>
        <w:gridCol w:w="620"/>
        <w:gridCol w:w="620"/>
        <w:gridCol w:w="620"/>
      </w:tblGrid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报考单位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职位编码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笔试成绩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折合60%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面试成绩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折合40%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总成绩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500229198610281822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珙县曹营镇社会事务服务中心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58.36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35.02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72.80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64.14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511526198704200042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珙县曹营镇社会事务服务中心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51.7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31.02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28.72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59.74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511526198711174014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63.74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38.24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68.64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23010519870110001x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60.2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30.08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66.20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511526198309160028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35.59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29.44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65.03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511381198410059147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55.38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33.23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30.24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63.47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511521199212300832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珙县王家镇农业技术推广综合服务站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60.88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36.53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30.64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67.17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511523199104060619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珙县王家镇农业技术推广综合服务站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36.76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30.16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66.92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511526199206090025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珙县王家镇农业技术推广综合服务站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51.92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31.15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29.36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60.51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511502199009026883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珙县罗渡苗族乡社会事务服务中心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56.22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33.73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79.20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65.41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511526199309105023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珙县罗渡苗族乡社会事务服务中心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55.54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33.32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62.92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511526199006160914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珙县罗渡苗族乡社会事务服</w:t>
            </w: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15233006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55.2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29.76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62.88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511526199210064014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珙县底洞镇农业技术推广综合服务站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58.84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35.30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81.80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32.72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68.02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511526199202280913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珙县底洞镇农业技术推广综合服务站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53.04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31.82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72.90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29.16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60.98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511525199205022040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珙县底洞镇农业技术推广综合服务站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53.22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31.93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28.56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60.49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511522198812111113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63.1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37.86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80.50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70.06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511527199210141418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59.68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35.81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80.10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32.04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67.85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511526199010291917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62.02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37.21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29.76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66.97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511526199002213636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59.42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35.65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30.24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65.89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511523199210144875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59.64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35.78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29.44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65.22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511525198708300079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34.86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70.60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28.24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63.10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511526199011135617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珙县玉和苗族乡农业技术推广综合服务站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65.48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39.29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77.60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31.04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70.33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511526199208200531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珙县玉和苗族乡农业技术推广综合服务站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59.14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35.48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69.80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27.92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63.40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511529199410243905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珙县玉和苗族乡农业技术推广综合服务站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15233009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59.28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35.57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26.96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62.53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511526198708210934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珙县下罗镇社会事务服务中心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58.52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35.11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77.80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66.23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511526198912221729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珙县下罗镇社会事务服务中心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58.18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34.91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30.72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65.63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511526199103115816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珙县观斗苗族乡社会事务服务中心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60.8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36.48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80.20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32.08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68.56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51152619910204522x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珙县观斗苗族乡社会事务服务中心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61.54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36.92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30.08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67.00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511526198609305540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珙县观斗苗族乡社会事务服务中心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36.76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75.30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66.88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511527198806224519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珙县食品检验检测所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58.52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35.11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78.50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66.51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532131198808170523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珙县食品检验检测所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60.8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36.48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66.16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510722199212312004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珙县食品检验检测所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34.94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64.62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511526199404160020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珙县保护消费者权益委员会秘书组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35.70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80.80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32.32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68.02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511525199108285383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珙县保护消费者权益委员会秘书组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37.80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67.40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51152619870910464x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珙县保护消费者权益委员会秘书组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60.46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36.28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29.92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66.20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51152119880222365x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珙县农业局农业技术推广站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34.94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72.80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64.06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511502198910188450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珙县农业局农业监督管理站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66.2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39.72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80.20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32.08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71.80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511502199209061640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珙县农业局农业监督管理站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63.02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37.81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29.52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67.33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371081199001056422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珙县文物管理所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73.36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44.02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79.80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31.92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75.94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51152619921229442x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珙县文物管理所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66.06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39.64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29.28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68.92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511526199401280924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珙县安全技术管理服务站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67.78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40.67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30.48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71.15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511526198702231312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珙县安全技术管理服务站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15233019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47.78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28.67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28.72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57.39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511526198907050515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珙县计量检定测试所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37.02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78.60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31.44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68.46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511528199302080030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珙县计量检定测试所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62.66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37.60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30.08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67.68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511526198612200934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珙县计量检定测试所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36.79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29.76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66.55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510823199007217739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珙县计量检定测试所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61.54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36.92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29.44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66.36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511525198712031457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珙县计量检定测试所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60.32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36.19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65.87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532101199011173037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珙县计量检定测试所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58.14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34.88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64.56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510902198808103132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珙县产品质量监督检验所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66.76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40.06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74.70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29.88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69.94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511524199404097620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珙县产品质量监督检验所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37.08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67.08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511526199209010318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珙县产品质量监督检验所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58.74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35.24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72.80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64.36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511526199208031715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珙县水利工程管理总站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64.1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38.46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78.60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31.44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69.90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51152319890602659x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珙县水利工程管理总站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63.34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38.00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67.68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511524199203206317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珙县水利工程管理总站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58.76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35.26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72.80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64.38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511502198906106619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珙县基建电力监督管理站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68.26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40.96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29.44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70.40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56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511526199212103515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珙县基建电力监督管理站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55.18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33.11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62.79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511502198709260668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珙县青山渠灌区管理所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60.98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36.59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29.44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66.03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51253319801227562x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珙县青山渠灌区管理所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56.06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33.64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30.32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63.96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511526199012194619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珙县洛表水务站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54.88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32.93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69.60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27.84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60.77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511526199203265010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珙县洛表水务站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63.68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38.21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79.10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31.64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69.85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51152619891129052x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珙县洛表水务站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59.74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35.84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30.48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66.32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511526198710071961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珙县沐滩林业工作站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15233027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58.42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35.05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64.25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511522199010102228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珙县公证处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65.74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39.44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81.20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32.48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71.92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511526199307080926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珙县公证处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67.88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40.73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30.72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71.45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511524199108285766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珙县公证处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66.96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40.18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72.70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29.08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69.26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500234198711125432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珙县卫生计生综合服务中心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65.78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39.47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77.80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70.59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510525199206074247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珙县卫生计生综合服务中心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64.24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38.54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68.54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511502198908210364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珙县卫生计生综合服务中心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61.98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37.19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30.56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67.75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511502198804120313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56.96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34.18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79.80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31.92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66.10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51152619900515132x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53.72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32.23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29.84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62.07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511526199108123022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60.68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36.41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79.80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31.92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68.33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511526199211163225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63.72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38.23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29.36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67.59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511526199009151124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35.53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65.13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511521199006031037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60.54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36.32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66.32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511521199103157141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58.02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34.81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64.49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511526199306155842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50.7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30.42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79.80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31.92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62.34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511527198910020022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15233038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52.88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31.73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29.84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61.57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78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511002199008272524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珙县人民医院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15233039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51.44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30.86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72.80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59.98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532127198111250342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50.56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30.34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77.80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31.12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61.46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510704198903193123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49.74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29.84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29.52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59.36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512530198111285779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48.96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29.38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59.06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511526199210024047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61.64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36.98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81.20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32.48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69.46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511526199109040923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35.70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78.40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31.36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67.06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511526199209271526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57.6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34.56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78.90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31.56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66.12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511525198912276942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57.6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34.56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77.20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30.88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65.44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511526199408064220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55.82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33.49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78.50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64.89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511526199312261721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56.2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33.72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72.64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29.06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62.78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51152419920813691x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珙县中医院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15233042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53.16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31.90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78.00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63.10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511526199107115215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45.42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27.25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74.70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29.88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57.13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532131199009200743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53.28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31.97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28.72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60.69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511526199405045622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珙县王家镇卫生院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52.16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31.30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59.70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511526199212111929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珙县孝儿中心卫生院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59.16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35.50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65.50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511526199402042127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珙县孝儿中心卫生院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52.64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31.58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59.98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511526199105152522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珙县孝儿中心卫生院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54.32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32.59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65.00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26.00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58.59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51152619930624006x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珙县恒丰乡卫生院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51.8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31.08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76.60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30.64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61.72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511526199007171324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珙县恒丰乡卫生院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32.70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72.00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28.80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61.50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511526199112232125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珙县恒丰乡卫生院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51.06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30.64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59.84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51152619820429402x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珙县下罗镇卫生院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61.26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36.76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76.70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67.44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511527199510201443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珙县下罗镇卫生院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</w:t>
            </w: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33058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55.48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33.29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70.20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28.08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61.37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511526199212260924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珙县下罗镇卫生院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15233058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52.64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31.58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64.20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25.68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57.26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511526199409254421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珙县仁义乡卫生院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15233060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55.5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33.30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76.00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63.70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511526198708092421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珙县仁义乡卫生院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15233060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53.12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31.87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73.00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29.20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61.07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511502199304070326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珙县洛亥镇卫生院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15233066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53.44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32.06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75.40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30.16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62.22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511526199601016028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珙县洛亥镇卫生院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15233066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54.86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32.92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71.40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28.56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61.48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105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51152819930728602x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珙县洛亥镇卫生院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15233066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55.18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33.11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69.40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27.76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60.87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511526199612033026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珙县底洞中心卫生院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15233068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64.16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38.50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77.20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30.88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69.38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511523199210221260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珙县底洞中心卫生院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15233068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54.3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32.58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27.28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59.86 </w:t>
            </w:r>
          </w:p>
        </w:tc>
      </w:tr>
      <w:tr w:rsidR="00CC4DDE" w:rsidRPr="003B3451" w:rsidTr="00CC4DDE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512533199410051722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珙县底洞中心卫生院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15233068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>53.64</w:t>
            </w:r>
            <w:r w:rsidRPr="003B345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32.18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68.20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27.28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DDE" w:rsidRPr="003B3451" w:rsidRDefault="00CC4DDE" w:rsidP="00CC4DDE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3451">
              <w:rPr>
                <w:rFonts w:ascii="宋体" w:eastAsia="宋体" w:hAnsi="宋体" w:cs="宋体" w:hint="eastAsia"/>
                <w:sz w:val="24"/>
                <w:szCs w:val="24"/>
              </w:rPr>
              <w:t xml:space="preserve">59.46 </w:t>
            </w:r>
          </w:p>
        </w:tc>
      </w:tr>
    </w:tbl>
    <w:p w:rsidR="003B3451" w:rsidRPr="003B3451" w:rsidRDefault="003B3451" w:rsidP="00CC4DDE">
      <w:pPr>
        <w:adjustRightInd/>
        <w:snapToGrid/>
        <w:spacing w:before="75" w:after="75"/>
        <w:ind w:left="720"/>
        <w:rPr>
          <w:rFonts w:ascii="宋体" w:eastAsia="宋体" w:hAnsi="宋体" w:cs="宋体"/>
          <w:sz w:val="24"/>
          <w:szCs w:val="24"/>
        </w:rPr>
      </w:pPr>
      <w:r w:rsidRPr="003B3451">
        <w:rPr>
          <w:rFonts w:ascii="宋体" w:eastAsia="宋体" w:hAnsi="宋体" w:cs="宋体"/>
          <w:sz w:val="24"/>
          <w:szCs w:val="24"/>
        </w:rPr>
        <w:t xml:space="preserve">  </w:t>
      </w:r>
    </w:p>
    <w:p w:rsidR="003B3451" w:rsidRPr="003B3451" w:rsidRDefault="003B3451" w:rsidP="003B3451">
      <w:pPr>
        <w:numPr>
          <w:ilvl w:val="0"/>
          <w:numId w:val="1"/>
        </w:numPr>
        <w:adjustRightInd/>
        <w:snapToGrid/>
        <w:spacing w:before="75" w:after="75"/>
        <w:rPr>
          <w:rFonts w:ascii="宋体" w:eastAsia="宋体" w:hAnsi="宋体" w:cs="宋体"/>
          <w:sz w:val="24"/>
          <w:szCs w:val="24"/>
        </w:rPr>
      </w:pPr>
      <w:r w:rsidRPr="003B3451">
        <w:rPr>
          <w:rFonts w:ascii="宋体" w:eastAsia="宋体" w:hAnsi="宋体" w:cs="宋体"/>
          <w:sz w:val="24"/>
          <w:szCs w:val="24"/>
        </w:rPr>
        <w:t xml:space="preserve">  </w:t>
      </w:r>
    </w:p>
    <w:p w:rsidR="003B3451" w:rsidRPr="003B3451" w:rsidRDefault="003B3451" w:rsidP="003B3451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hyperlink r:id="rId5" w:history="1">
        <w:r w:rsidRPr="003B3451">
          <w:rPr>
            <w:rFonts w:ascii="宋体" w:eastAsia="宋体" w:hAnsi="宋体" w:cs="宋体"/>
            <w:color w:val="000000"/>
            <w:sz w:val="20"/>
          </w:rPr>
          <w:t>首页</w:t>
        </w:r>
      </w:hyperlink>
      <w:r w:rsidRPr="003B3451">
        <w:rPr>
          <w:rFonts w:ascii="宋体" w:eastAsia="宋体" w:hAnsi="宋体" w:cs="宋体"/>
          <w:sz w:val="24"/>
          <w:szCs w:val="24"/>
        </w:rPr>
        <w:t xml:space="preserve"> </w:t>
      </w:r>
      <w:hyperlink r:id="rId6" w:history="1">
        <w:r w:rsidRPr="003B3451">
          <w:rPr>
            <w:rFonts w:ascii="宋体" w:eastAsia="宋体" w:hAnsi="宋体" w:cs="宋体"/>
            <w:color w:val="000000"/>
            <w:sz w:val="20"/>
          </w:rPr>
          <w:t>上一页</w:t>
        </w:r>
      </w:hyperlink>
      <w:r w:rsidRPr="003B3451">
        <w:rPr>
          <w:rFonts w:ascii="宋体" w:eastAsia="宋体" w:hAnsi="宋体" w:cs="宋体"/>
          <w:sz w:val="24"/>
          <w:szCs w:val="24"/>
        </w:rPr>
        <w:t xml:space="preserve"> </w:t>
      </w:r>
      <w:hyperlink r:id="rId7" w:history="1">
        <w:r w:rsidRPr="003B3451">
          <w:rPr>
            <w:rFonts w:ascii="宋体" w:eastAsia="宋体" w:hAnsi="宋体" w:cs="宋体"/>
            <w:color w:val="000000"/>
            <w:sz w:val="20"/>
          </w:rPr>
          <w:t>1</w:t>
        </w:r>
      </w:hyperlink>
      <w:r w:rsidRPr="003B3451">
        <w:rPr>
          <w:rFonts w:ascii="宋体" w:eastAsia="宋体" w:hAnsi="宋体" w:cs="宋体"/>
          <w:sz w:val="24"/>
          <w:szCs w:val="24"/>
        </w:rPr>
        <w:t xml:space="preserve"> </w:t>
      </w:r>
      <w:hyperlink r:id="rId8" w:history="1">
        <w:r w:rsidRPr="003B3451">
          <w:rPr>
            <w:rFonts w:ascii="宋体" w:eastAsia="宋体" w:hAnsi="宋体" w:cs="宋体"/>
            <w:color w:val="000000"/>
            <w:sz w:val="20"/>
          </w:rPr>
          <w:t>下一页</w:t>
        </w:r>
      </w:hyperlink>
      <w:r w:rsidRPr="003B3451">
        <w:rPr>
          <w:rFonts w:ascii="宋体" w:eastAsia="宋体" w:hAnsi="宋体" w:cs="宋体"/>
          <w:sz w:val="24"/>
          <w:szCs w:val="24"/>
        </w:rPr>
        <w:t xml:space="preserve"> </w:t>
      </w:r>
      <w:hyperlink r:id="rId9" w:history="1">
        <w:r w:rsidRPr="003B3451">
          <w:rPr>
            <w:rFonts w:ascii="宋体" w:eastAsia="宋体" w:hAnsi="宋体" w:cs="宋体"/>
            <w:color w:val="000000"/>
            <w:sz w:val="20"/>
          </w:rPr>
          <w:t>末页</w:t>
        </w:r>
      </w:hyperlink>
      <w:r w:rsidRPr="003B3451">
        <w:rPr>
          <w:rFonts w:ascii="宋体" w:eastAsia="宋体" w:hAnsi="宋体" w:cs="宋体"/>
          <w:sz w:val="24"/>
          <w:szCs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9EB"/>
    <w:multiLevelType w:val="multilevel"/>
    <w:tmpl w:val="9CD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0765"/>
    <w:rsid w:val="00323B43"/>
    <w:rsid w:val="003B3451"/>
    <w:rsid w:val="003D37D8"/>
    <w:rsid w:val="00426133"/>
    <w:rsid w:val="004358AB"/>
    <w:rsid w:val="008B7726"/>
    <w:rsid w:val="00CC4DD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4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345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">
    <w:name w:val="top"/>
    <w:basedOn w:val="a"/>
    <w:rsid w:val="003B3451"/>
    <w:pPr>
      <w:pBdr>
        <w:left w:val="single" w:sz="6" w:space="0" w:color="E9E9E9"/>
        <w:right w:val="single" w:sz="6" w:space="0" w:color="E9E9E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left">
    <w:name w:val="topleft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1">
    <w:name w:val="login01"/>
    <w:basedOn w:val="a"/>
    <w:rsid w:val="003B3451"/>
    <w:pPr>
      <w:adjustRightInd/>
      <w:snapToGrid/>
      <w:spacing w:before="75" w:after="75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login02">
    <w:name w:val="login02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3">
    <w:name w:val="login03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4">
    <w:name w:val="login04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right">
    <w:name w:val="topright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1">
    <w:name w:val="spanmar01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2">
    <w:name w:val="spanmar02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3">
    <w:name w:val="spanmar03"/>
    <w:basedOn w:val="a"/>
    <w:rsid w:val="003B3451"/>
    <w:pPr>
      <w:adjustRightInd/>
      <w:snapToGrid/>
      <w:spacing w:before="45" w:after="75"/>
      <w:ind w:left="120"/>
    </w:pPr>
    <w:rPr>
      <w:rFonts w:ascii="宋体" w:eastAsia="宋体" w:hAnsi="宋体" w:cs="宋体"/>
      <w:sz w:val="24"/>
      <w:szCs w:val="24"/>
    </w:rPr>
  </w:style>
  <w:style w:type="paragraph" w:customStyle="1" w:styleId="spanmar04">
    <w:name w:val="spanmar04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3B3451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oleft">
    <w:name w:val="logoleft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right">
    <w:name w:val="logoright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">
    <w:name w:val="nav"/>
    <w:basedOn w:val="a"/>
    <w:rsid w:val="003B3451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avleft">
    <w:name w:val="nav_left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">
    <w:name w:val="nav_center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">
    <w:name w:val="nav_centertop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01">
    <w:name w:val="nav_centertop01"/>
    <w:basedOn w:val="a"/>
    <w:rsid w:val="003B3451"/>
    <w:pPr>
      <w:adjustRightInd/>
      <w:snapToGrid/>
      <w:spacing w:before="75" w:after="75" w:line="570" w:lineRule="atLeast"/>
      <w:ind w:left="75" w:right="7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navcenterbottom">
    <w:name w:val="nav_centerbottom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1">
    <w:name w:val="nav_centerbottom_mar01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2">
    <w:name w:val="nav_centerbottom_mar02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3">
    <w:name w:val="nav_centerbottom_mar03"/>
    <w:basedOn w:val="a"/>
    <w:rsid w:val="003B3451"/>
    <w:pPr>
      <w:adjustRightInd/>
      <w:snapToGrid/>
      <w:spacing w:before="75" w:after="75" w:line="360" w:lineRule="atLeast"/>
    </w:pPr>
    <w:rPr>
      <w:rFonts w:ascii="宋体" w:eastAsia="宋体" w:hAnsi="宋体" w:cs="宋体"/>
      <w:color w:val="1B54BD"/>
      <w:sz w:val="24"/>
      <w:szCs w:val="24"/>
    </w:rPr>
  </w:style>
  <w:style w:type="paragraph" w:customStyle="1" w:styleId="navcenterbottommar04">
    <w:name w:val="nav_centerbottom_mar04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01">
    <w:name w:val="span01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bottom">
    <w:name w:val="bottom"/>
    <w:basedOn w:val="a"/>
    <w:rsid w:val="003B3451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3B3451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">
    <w:name w:val="login"/>
    <w:basedOn w:val="a"/>
    <w:rsid w:val="003B3451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top">
    <w:name w:val="logintop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topmar01">
    <w:name w:val="logintopmar01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b/>
      <w:bCs/>
      <w:color w:val="111111"/>
      <w:sz w:val="24"/>
      <w:szCs w:val="24"/>
    </w:rPr>
  </w:style>
  <w:style w:type="paragraph" w:customStyle="1" w:styleId="logintopmar02">
    <w:name w:val="logintopmar02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loginbottom">
    <w:name w:val="loginbottom"/>
    <w:basedOn w:val="a"/>
    <w:rsid w:val="003B3451"/>
    <w:pPr>
      <w:pBdr>
        <w:left w:val="single" w:sz="6" w:space="0" w:color="B0B0B0"/>
        <w:bottom w:val="single" w:sz="6" w:space="0" w:color="B0B0B0"/>
        <w:right w:val="single" w:sz="6" w:space="0" w:color="B0B0B0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tit">
    <w:name w:val="zp_tit"/>
    <w:basedOn w:val="a"/>
    <w:rsid w:val="003B3451"/>
    <w:pPr>
      <w:adjustRightInd/>
      <w:snapToGrid/>
      <w:spacing w:before="75" w:after="75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zptitleft">
    <w:name w:val="zp_tit_left"/>
    <w:basedOn w:val="a"/>
    <w:rsid w:val="003B3451"/>
    <w:pPr>
      <w:adjustRightInd/>
      <w:snapToGrid/>
      <w:spacing w:before="75" w:after="75" w:line="450" w:lineRule="atLeast"/>
    </w:pPr>
    <w:rPr>
      <w:rFonts w:ascii="宋体" w:eastAsia="宋体" w:hAnsi="宋体" w:cs="宋体"/>
      <w:b/>
      <w:bCs/>
      <w:color w:val="FFFFFF"/>
      <w:sz w:val="21"/>
      <w:szCs w:val="21"/>
    </w:rPr>
  </w:style>
  <w:style w:type="paragraph" w:customStyle="1" w:styleId="zptitright">
    <w:name w:val="zp_tit_right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content">
    <w:name w:val="zp_content"/>
    <w:basedOn w:val="a"/>
    <w:rsid w:val="003B3451"/>
    <w:pPr>
      <w:pBdr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nametit">
    <w:name w:val="h1_nametit"/>
    <w:basedOn w:val="a"/>
    <w:rsid w:val="003B3451"/>
    <w:pPr>
      <w:adjustRightInd/>
      <w:snapToGrid/>
      <w:spacing w:before="75" w:after="75" w:line="390" w:lineRule="atLeast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zlmsg">
    <w:name w:val="zl_msg"/>
    <w:basedOn w:val="a"/>
    <w:rsid w:val="003B3451"/>
    <w:pPr>
      <w:adjustRightInd/>
      <w:snapToGrid/>
      <w:spacing w:before="75" w:after="375" w:line="390" w:lineRule="atLeast"/>
    </w:pPr>
    <w:rPr>
      <w:rFonts w:ascii="宋体" w:eastAsia="宋体" w:hAnsi="宋体" w:cs="宋体"/>
      <w:color w:val="333333"/>
      <w:sz w:val="18"/>
      <w:szCs w:val="18"/>
    </w:rPr>
  </w:style>
  <w:style w:type="paragraph" w:customStyle="1" w:styleId="hrblue">
    <w:name w:val="hr_blue"/>
    <w:basedOn w:val="a"/>
    <w:rsid w:val="003B3451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zwpmt">
    <w:name w:val="h1_zwpmt"/>
    <w:basedOn w:val="a"/>
    <w:rsid w:val="003B3451"/>
    <w:pPr>
      <w:adjustRightInd/>
      <w:snapToGrid/>
      <w:spacing w:after="0" w:line="390" w:lineRule="atLeast"/>
    </w:pPr>
    <w:rPr>
      <w:rFonts w:ascii="宋体" w:eastAsia="宋体" w:hAnsi="宋体" w:cs="宋体"/>
      <w:b/>
      <w:bCs/>
      <w:color w:val="333333"/>
      <w:sz w:val="21"/>
      <w:szCs w:val="21"/>
    </w:rPr>
  </w:style>
  <w:style w:type="paragraph" w:customStyle="1" w:styleId="hrzwpmt">
    <w:name w:val="hr_zwpmt"/>
    <w:basedOn w:val="a"/>
    <w:rsid w:val="003B3451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wpmtcontent">
    <w:name w:val="zwpmt_content"/>
    <w:basedOn w:val="a"/>
    <w:rsid w:val="003B3451"/>
    <w:pPr>
      <w:adjustRightInd/>
      <w:snapToGrid/>
      <w:spacing w:after="450"/>
    </w:pPr>
    <w:rPr>
      <w:rFonts w:ascii="宋体" w:eastAsia="宋体" w:hAnsi="宋体" w:cs="宋体"/>
      <w:sz w:val="24"/>
      <w:szCs w:val="24"/>
    </w:rPr>
  </w:style>
  <w:style w:type="paragraph" w:customStyle="1" w:styleId="zwpmtdiv">
    <w:name w:val="zwpmt_div"/>
    <w:basedOn w:val="a"/>
    <w:rsid w:val="003B3451"/>
    <w:pPr>
      <w:adjustRightInd/>
      <w:snapToGrid/>
      <w:spacing w:before="75" w:after="15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zwpmtleft">
    <w:name w:val="zwpmt_left"/>
    <w:basedOn w:val="a"/>
    <w:rsid w:val="003B3451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75" w:after="75" w:line="1335" w:lineRule="atLeast"/>
    </w:pPr>
    <w:rPr>
      <w:rFonts w:ascii="宋体" w:eastAsia="宋体" w:hAnsi="宋体" w:cs="宋体"/>
      <w:sz w:val="24"/>
      <w:szCs w:val="24"/>
    </w:rPr>
  </w:style>
  <w:style w:type="paragraph" w:customStyle="1" w:styleId="zwpmtright">
    <w:name w:val="zwpmt_right"/>
    <w:basedOn w:val="a"/>
    <w:rsid w:val="003B3451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60" w:after="60" w:line="1230" w:lineRule="atLeast"/>
      <w:ind w:left="120" w:right="120"/>
    </w:pPr>
    <w:rPr>
      <w:rFonts w:ascii="宋体" w:eastAsia="宋体" w:hAnsi="宋体" w:cs="宋体"/>
      <w:sz w:val="24"/>
      <w:szCs w:val="24"/>
    </w:rPr>
  </w:style>
  <w:style w:type="paragraph" w:customStyle="1" w:styleId="ke-flash">
    <w:name w:val="ke-flash"/>
    <w:basedOn w:val="a"/>
    <w:rsid w:val="003B345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rm">
    <w:name w:val="ke-rm"/>
    <w:basedOn w:val="a"/>
    <w:rsid w:val="003B345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media">
    <w:name w:val="ke-media"/>
    <w:basedOn w:val="a"/>
    <w:rsid w:val="003B345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page">
    <w:name w:val="page"/>
    <w:basedOn w:val="a"/>
    <w:rsid w:val="003B3451"/>
    <w:pPr>
      <w:adjustRightInd/>
      <w:snapToGrid/>
      <w:spacing w:before="150" w:after="75" w:line="300" w:lineRule="atLeast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fy2">
    <w:name w:val="fy2"/>
    <w:basedOn w:val="a"/>
    <w:rsid w:val="003B3451"/>
    <w:pPr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fy1">
    <w:name w:val="fy1"/>
    <w:basedOn w:val="a"/>
    <w:rsid w:val="003B3451"/>
    <w:pPr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zlcontent">
    <w:name w:val="zl_content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lcontent1">
    <w:name w:val="zl_content1"/>
    <w:basedOn w:val="a"/>
    <w:rsid w:val="003B3451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brc.gov.cn/exam/20801/5900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brc.gov.cn/exam/20801/5900_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brc.gov.cn/exam/20801/5900_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brc.gov.cn/exam/20801/5900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2016-01-25T11:55:00Z</dcterms:modified>
</cp:coreProperties>
</file>