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D8" w:rsidRDefault="00740ED8" w:rsidP="00740ED8">
      <w:pPr>
        <w:spacing w:line="3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cs="Tahoma" w:hint="eastAsia"/>
          <w:color w:val="000000"/>
          <w:kern w:val="0"/>
          <w:sz w:val="30"/>
          <w:szCs w:val="30"/>
        </w:rPr>
        <w:t>附件：</w:t>
      </w:r>
    </w:p>
    <w:p w:rsidR="00740ED8" w:rsidRDefault="00740ED8" w:rsidP="00740ED8">
      <w:pPr>
        <w:shd w:val="clear" w:color="auto" w:fill="FFFFFF"/>
        <w:spacing w:line="360" w:lineRule="exact"/>
        <w:jc w:val="center"/>
        <w:rPr>
          <w:rFonts w:ascii="宋体" w:hAnsi="宋体" w:cs="Tahoma" w:hint="eastAsia"/>
          <w:b/>
          <w:color w:val="000000"/>
          <w:kern w:val="0"/>
          <w:sz w:val="32"/>
          <w:szCs w:val="32"/>
        </w:rPr>
      </w:pPr>
      <w:r>
        <w:rPr>
          <w:rFonts w:ascii="宋体" w:hAnsi="宋体" w:cs="Tahoma" w:hint="eastAsia"/>
          <w:b/>
          <w:color w:val="000000"/>
          <w:kern w:val="0"/>
          <w:sz w:val="32"/>
          <w:szCs w:val="32"/>
        </w:rPr>
        <w:t>中小学幼儿园新任教师</w:t>
      </w:r>
      <w:bookmarkStart w:id="0" w:name="_GoBack"/>
      <w:bookmarkEnd w:id="0"/>
      <w:r>
        <w:rPr>
          <w:rFonts w:ascii="宋体" w:hAnsi="宋体" w:cs="Tahoma" w:hint="eastAsia"/>
          <w:b/>
          <w:color w:val="000000"/>
          <w:kern w:val="0"/>
          <w:sz w:val="32"/>
          <w:szCs w:val="32"/>
        </w:rPr>
        <w:t>公开招聘笔试科目类别</w:t>
      </w:r>
    </w:p>
    <w:tbl>
      <w:tblPr>
        <w:tblpPr w:leftFromText="180" w:rightFromText="180" w:vertAnchor="text" w:horzAnchor="margin" w:tblpXSpec="center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4257"/>
      </w:tblGrid>
      <w:tr w:rsidR="00740ED8" w:rsidTr="00740ED8">
        <w:trPr>
          <w:trHeight w:val="324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b/>
                <w:color w:val="000000"/>
                <w:kern w:val="0"/>
                <w:sz w:val="24"/>
              </w:rPr>
              <w:t>类别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幼儿教育综合知识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中小学教育综合知识</w:t>
            </w:r>
          </w:p>
        </w:tc>
      </w:tr>
      <w:tr w:rsidR="00740ED8" w:rsidTr="00740ED8">
        <w:trPr>
          <w:trHeight w:val="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幼儿教育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小学语文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小学数学</w:t>
            </w:r>
          </w:p>
        </w:tc>
      </w:tr>
      <w:tr w:rsidR="00740ED8" w:rsidTr="00740ED8">
        <w:trPr>
          <w:trHeight w:val="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小学英语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小学科学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小学品德与生活、品德与社会</w:t>
            </w:r>
          </w:p>
        </w:tc>
      </w:tr>
      <w:tr w:rsidR="00740ED8" w:rsidTr="00740ED8">
        <w:trPr>
          <w:trHeight w:val="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小学音乐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小学美术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小学体育（体育与健康）</w:t>
            </w:r>
          </w:p>
        </w:tc>
      </w:tr>
      <w:tr w:rsidR="00740ED8" w:rsidTr="00740ED8">
        <w:trPr>
          <w:trHeight w:val="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小学信息技术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中学语文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中学数学</w:t>
            </w:r>
          </w:p>
        </w:tc>
      </w:tr>
      <w:tr w:rsidR="00740ED8" w:rsidTr="00740ED8">
        <w:trPr>
          <w:trHeight w:val="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中学英语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中学物理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中学化学</w:t>
            </w:r>
          </w:p>
        </w:tc>
      </w:tr>
      <w:tr w:rsidR="00740ED8" w:rsidTr="00740ED8">
        <w:trPr>
          <w:trHeight w:val="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中学生物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中学思想政治（思想品德）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中学历史</w:t>
            </w:r>
          </w:p>
        </w:tc>
      </w:tr>
      <w:tr w:rsidR="00740ED8" w:rsidTr="00740ED8">
        <w:trPr>
          <w:trHeight w:val="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中学地理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中学通用技术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中学信息技术</w:t>
            </w:r>
          </w:p>
        </w:tc>
      </w:tr>
      <w:tr w:rsidR="00740ED8" w:rsidTr="00740ED8">
        <w:trPr>
          <w:trHeight w:val="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中学音乐</w:t>
            </w:r>
          </w:p>
        </w:tc>
      </w:tr>
      <w:tr w:rsidR="00740ED8" w:rsidTr="00740ED8">
        <w:trPr>
          <w:trHeight w:val="39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中学美术</w:t>
            </w:r>
          </w:p>
        </w:tc>
      </w:tr>
      <w:tr w:rsidR="00740ED8" w:rsidTr="00740ED8">
        <w:trPr>
          <w:trHeight w:val="28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中学体育（体育与健康）</w:t>
            </w:r>
          </w:p>
        </w:tc>
      </w:tr>
      <w:tr w:rsidR="00740ED8" w:rsidTr="00740ED8">
        <w:trPr>
          <w:trHeight w:val="19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中小学综合实践活动</w:t>
            </w:r>
          </w:p>
        </w:tc>
      </w:tr>
      <w:tr w:rsidR="00740ED8" w:rsidTr="00740ED8">
        <w:trPr>
          <w:trHeight w:val="27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中小学心理健康教育</w:t>
            </w:r>
          </w:p>
        </w:tc>
      </w:tr>
      <w:tr w:rsidR="00740ED8" w:rsidTr="00740ED8">
        <w:trPr>
          <w:trHeight w:val="2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D8" w:rsidRDefault="00740ED8">
            <w:pPr>
              <w:spacing w:line="375" w:lineRule="atLeast"/>
              <w:jc w:val="center"/>
              <w:rPr>
                <w:rFonts w:ascii="仿宋_GB2312" w:eastAsia="仿宋_GB2312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color w:val="000000"/>
                <w:kern w:val="0"/>
                <w:sz w:val="24"/>
              </w:rPr>
              <w:t>特殊教育</w:t>
            </w:r>
          </w:p>
        </w:tc>
      </w:tr>
    </w:tbl>
    <w:p w:rsidR="00740ED8" w:rsidRDefault="00740ED8" w:rsidP="00740ED8">
      <w:pPr>
        <w:shd w:val="clear" w:color="auto" w:fill="FFFFFF"/>
        <w:spacing w:line="375" w:lineRule="atLeast"/>
        <w:rPr>
          <w:rFonts w:ascii="仿宋_GB2312" w:eastAsia="仿宋_GB2312" w:cs="Tahoma" w:hint="eastAsia"/>
          <w:color w:val="000000"/>
          <w:kern w:val="0"/>
          <w:sz w:val="24"/>
        </w:rPr>
      </w:pPr>
    </w:p>
    <w:p w:rsidR="00740ED8" w:rsidRDefault="00740ED8" w:rsidP="00740ED8">
      <w:pPr>
        <w:rPr>
          <w:rFonts w:hint="eastAsia"/>
        </w:rPr>
      </w:pPr>
    </w:p>
    <w:p w:rsidR="00740ED8" w:rsidRDefault="00740ED8" w:rsidP="00740ED8"/>
    <w:p w:rsidR="00740ED8" w:rsidRDefault="00740ED8" w:rsidP="00740ED8">
      <w:pPr>
        <w:spacing w:line="560" w:lineRule="exact"/>
      </w:pPr>
    </w:p>
    <w:p w:rsidR="00FD1142" w:rsidRDefault="00FD1142"/>
    <w:sectPr w:rsidR="00FD1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D8"/>
    <w:rsid w:val="00740ED8"/>
    <w:rsid w:val="00FD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2016-02-01T08:37:00Z</dcterms:created>
  <dcterms:modified xsi:type="dcterms:W3CDTF">2016-02-01T08:37:00Z</dcterms:modified>
</cp:coreProperties>
</file>