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rFonts w:ascii="黑体" w:hAnsi="黑体" w:eastAsia="黑体"/>
          <w:color w:val="000000"/>
          <w:szCs w:val="30"/>
          <w:lang w:val="zh-CN"/>
        </w:rPr>
      </w:pPr>
      <w:r>
        <w:rPr>
          <w:rFonts w:hint="eastAsia" w:ascii="黑体" w:hAnsi="黑体" w:eastAsia="黑体"/>
          <w:color w:val="000000"/>
          <w:szCs w:val="30"/>
          <w:lang w:val="zh-CN"/>
        </w:rPr>
        <w:t>附件</w:t>
      </w:r>
      <w:r>
        <w:rPr>
          <w:rFonts w:ascii="黑体" w:hAnsi="黑体" w:eastAsia="黑体"/>
          <w:color w:val="000000"/>
          <w:szCs w:val="30"/>
          <w:lang w:val="zh-CN"/>
        </w:rPr>
        <w:t>1</w:t>
      </w:r>
      <w:r>
        <w:rPr>
          <w:rFonts w:hint="eastAsia" w:ascii="黑体" w:hAnsi="黑体" w:eastAsia="黑体"/>
          <w:color w:val="000000"/>
          <w:szCs w:val="30"/>
          <w:lang w:val="zh-CN"/>
        </w:rPr>
        <w:t>：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ascii="Times New Roman" w:hAnsi="Times New Roman" w:eastAsia="华文中宋"/>
          <w:b/>
          <w:bCs/>
          <w:color w:val="000000"/>
          <w:sz w:val="36"/>
          <w:szCs w:val="36"/>
          <w:lang w:val="zh-CN"/>
        </w:rPr>
      </w:pPr>
      <w:r>
        <w:rPr>
          <w:rFonts w:hint="eastAsia" w:ascii="Times New Roman" w:hAnsi="Times New Roman" w:eastAsia="华文中宋"/>
          <w:b/>
          <w:bCs/>
          <w:color w:val="000000"/>
          <w:sz w:val="36"/>
          <w:szCs w:val="36"/>
          <w:lang w:val="zh-CN"/>
        </w:rPr>
        <w:t>国家卫生计生委医药卫生科技发展研究</w:t>
      </w:r>
      <w:r>
        <w:rPr>
          <w:rFonts w:ascii="Times New Roman" w:eastAsia="华文中宋"/>
          <w:b/>
          <w:bCs/>
          <w:color w:val="000000"/>
          <w:sz w:val="36"/>
          <w:szCs w:val="36"/>
          <w:lang w:val="zh-CN"/>
        </w:rPr>
        <w:t>中心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eastAsia="华文中宋"/>
          <w:b/>
          <w:bCs/>
          <w:color w:val="000000"/>
          <w:sz w:val="36"/>
          <w:szCs w:val="36"/>
          <w:lang w:val="zh-CN"/>
        </w:rPr>
      </w:pPr>
      <w:r>
        <w:rPr>
          <w:rFonts w:hint="eastAsia" w:eastAsia="华文中宋"/>
          <w:b/>
          <w:bCs/>
          <w:color w:val="000000"/>
          <w:sz w:val="36"/>
          <w:szCs w:val="36"/>
          <w:lang w:val="zh-CN"/>
        </w:rPr>
        <w:t>公开招聘工作人员信息表</w:t>
      </w:r>
    </w:p>
    <w:tbl>
      <w:tblPr>
        <w:tblStyle w:val="4"/>
        <w:tblpPr w:leftFromText="180" w:rightFromText="180" w:vertAnchor="text" w:horzAnchor="margin" w:tblpXSpec="center" w:tblpY="263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64"/>
        <w:gridCol w:w="2621"/>
        <w:gridCol w:w="1559"/>
        <w:gridCol w:w="1276"/>
        <w:gridCol w:w="425"/>
        <w:gridCol w:w="2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  <w:lang w:val="zh-CN"/>
              </w:rPr>
              <w:t>岗位</w:t>
            </w:r>
          </w:p>
        </w:tc>
        <w:tc>
          <w:tcPr>
            <w:tcW w:w="2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before="240" w:line="360" w:lineRule="exact"/>
              <w:ind w:firstLine="361" w:firstLineChars="150"/>
              <w:rPr>
                <w:rFonts w:ascii="Times New Roman" w:hAnsi="Times New Roman" w:eastAsia="仿宋_GB2312"/>
                <w:b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zh-CN"/>
              </w:rPr>
              <w:t>工作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  <w:lang w:val="zh-CN"/>
              </w:rPr>
              <w:t>描述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  <w:lang w:val="zh-CN"/>
              </w:rPr>
              <w:t>学历学位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  <w:lang w:val="zh-CN"/>
              </w:rPr>
              <w:t>人数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  <w:lang w:val="zh-CN"/>
              </w:rPr>
              <w:t>要求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zh-CN"/>
              </w:rPr>
              <w:t>和条件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经费预算岗位</w:t>
            </w:r>
          </w:p>
        </w:tc>
        <w:tc>
          <w:tcPr>
            <w:tcW w:w="26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编制重大专项项目(课题)预算,负责国家科技项目财政经费拨付、审计、监督、核查、验收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财务管理、金融、会计等相关专业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具有会计从业资格证，计算机操作应用熟练者优先考虑,具有北京户口优先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财务相关专业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具有会计从业资格证，计算机操作应用熟练者优先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财务管理、统计、数学、经济、卫生管理等相关专业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硕士及以上人员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计算机操作应用熟练者优先考虑,具有北京户口优先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数学、统计、自动化、金融等相关专业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硕士及以上人员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计算机操作应用熟练者优先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信息处理技术岗位</w:t>
            </w:r>
          </w:p>
        </w:tc>
        <w:tc>
          <w:tcPr>
            <w:tcW w:w="2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开展信息统计收集、分析和研究，进行统计咨询，统计监督；负责网站、信息数据库规划设计及机关办公自动化系统项目开发、运行、管理与维护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信息管理、新媒体、中文等相关专业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本科</w:t>
            </w:r>
          </w:p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及以上人员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能熟练操作计算机进行信息处理，能对计算机系统及网站进行日常维护，有医学背景优先，具有北京户口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</w:rPr>
              <w:t>法律事务岗位</w:t>
            </w:r>
          </w:p>
        </w:tc>
        <w:tc>
          <w:tcPr>
            <w:tcW w:w="2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编纂内控制度，起草相关合同文本,提供法律咨询，办理各种法律事务，处理合同纠纷、争议，代理诉讼等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人文社科类相关专业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硕士及以上人员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具有律师资格证书，有医学法律实践经验者优先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知识产权管理岗位</w:t>
            </w:r>
          </w:p>
        </w:tc>
        <w:tc>
          <w:tcPr>
            <w:tcW w:w="2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制定知识产权各类管理规定，审核并建立知识产权档案；提供专业咨询，管理知识产权；处理知识产权纠纷、代理产权诉讼,知识产权争议等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法律、知识产权保护等相关专业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硕士</w:t>
            </w:r>
          </w:p>
          <w:p>
            <w:pPr>
              <w:spacing w:line="320" w:lineRule="exact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及以上人员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熟悉知识产权相关政策法规；综合概括能力及语言表达能力强；具有知识产权申报保护、高新技术申请、高新技术成果转化、国家重大项目申报等经验者优先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rPr>
          <w:rFonts w:ascii="黑体" w:eastAsia="黑体" w:cs="黑体"/>
          <w:color w:val="000000"/>
          <w:szCs w:val="30"/>
          <w:lang w:val="zh-CN"/>
        </w:rPr>
      </w:pPr>
    </w:p>
    <w:p>
      <w:pPr>
        <w:autoSpaceDE w:val="0"/>
        <w:autoSpaceDN w:val="0"/>
        <w:adjustRightInd w:val="0"/>
        <w:spacing w:line="400" w:lineRule="exact"/>
        <w:rPr>
          <w:rFonts w:ascii="黑体" w:eastAsia="黑体" w:cs="黑体"/>
          <w:color w:val="000000"/>
          <w:szCs w:val="30"/>
          <w:lang w:val="zh-CN"/>
        </w:rPr>
      </w:pPr>
    </w:p>
    <w:p>
      <w:pPr>
        <w:autoSpaceDE w:val="0"/>
        <w:autoSpaceDN w:val="0"/>
        <w:adjustRightInd w:val="0"/>
        <w:spacing w:line="400" w:lineRule="exact"/>
        <w:rPr>
          <w:rFonts w:ascii="Times New Roman" w:hAnsi="Times New Roman" w:eastAsia="楷体_GB2312"/>
          <w:b/>
          <w:bCs/>
          <w:color w:val="000000"/>
          <w:szCs w:val="30"/>
          <w:lang w:val="zh-CN"/>
        </w:rPr>
      </w:pPr>
      <w:r>
        <w:rPr>
          <w:rFonts w:hint="eastAsia" w:ascii="黑体" w:eastAsia="黑体" w:cs="黑体"/>
          <w:color w:val="000000"/>
          <w:szCs w:val="30"/>
          <w:lang w:val="zh-CN"/>
        </w:rPr>
        <w:t>附件</w:t>
      </w:r>
      <w:r>
        <w:rPr>
          <w:rFonts w:ascii="黑体" w:eastAsia="黑体" w:cs="黑体"/>
          <w:color w:val="000000"/>
          <w:szCs w:val="30"/>
        </w:rPr>
        <w:t>2</w:t>
      </w:r>
      <w:r>
        <w:rPr>
          <w:rFonts w:hint="eastAsia" w:ascii="黑体" w:eastAsia="黑体" w:cs="黑体"/>
          <w:color w:val="000000"/>
          <w:szCs w:val="30"/>
        </w:rPr>
        <w:t>：</w:t>
      </w:r>
    </w:p>
    <w:p>
      <w:pPr>
        <w:jc w:val="center"/>
        <w:rPr>
          <w:rFonts w:eastAsia="黑体"/>
          <w:sz w:val="28"/>
          <w:szCs w:val="28"/>
        </w:rPr>
      </w:pPr>
      <w:r>
        <w:rPr>
          <w:rFonts w:hint="eastAsia" w:eastAsia="黑体"/>
        </w:rPr>
        <w:t>国家卫生计生委医药卫生科技发展中心应聘登记表</w:t>
      </w:r>
    </w:p>
    <w:tbl>
      <w:tblPr>
        <w:tblStyle w:val="4"/>
        <w:tblW w:w="10023" w:type="dxa"/>
        <w:jc w:val="center"/>
        <w:tblInd w:w="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5"/>
        <w:gridCol w:w="702"/>
        <w:gridCol w:w="750"/>
        <w:gridCol w:w="830"/>
        <w:gridCol w:w="1202"/>
        <w:gridCol w:w="401"/>
        <w:gridCol w:w="1020"/>
        <w:gridCol w:w="1407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 xml:space="preserve">        </w:t>
            </w: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0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政治面目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最高学位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计算机水平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省      市      区/县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户口性质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□城镇   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现单位职务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职称/技术等级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期望月薪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及邮编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(手机)</w:t>
            </w:r>
          </w:p>
          <w:p>
            <w:pPr>
              <w:spacing w:line="288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(座机)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电子信箱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525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2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75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4860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所在单位及部门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父亲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母亲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兄弟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姐妹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夫妻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子女</w:t>
            </w:r>
          </w:p>
        </w:tc>
        <w:tc>
          <w:tcPr>
            <w:tcW w:w="750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97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起止日期</w:t>
            </w:r>
          </w:p>
        </w:tc>
        <w:tc>
          <w:tcPr>
            <w:tcW w:w="243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毕业学校（大学起）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月至   年   月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月至   年   月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  <w:p>
            <w:pPr>
              <w:spacing w:line="28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/>
            <w:r>
              <w:rPr>
                <w:rFonts w:hint="eastAsia"/>
              </w:rPr>
              <w:t>接上页</w:t>
            </w: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9" w:hRule="atLeast"/>
          <w:jc w:val="center"/>
        </w:trPr>
        <w:tc>
          <w:tcPr>
            <w:tcW w:w="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/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387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</w:tr>
    </w:tbl>
    <w:p>
      <w:pPr/>
    </w:p>
    <w:p>
      <w:pPr/>
      <w:bookmarkStart w:id="0" w:name="_GoBack"/>
      <w:bookmarkEnd w:id="0"/>
    </w:p>
    <w:sectPr>
      <w:foot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05280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B0785"/>
    <w:rsid w:val="373B07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2016-02-18T08:53:00Z</dcterms:created>
  <dc:creator>Administrator</dc:creator>
  <cp:lastModifiedBy>Administrator</cp:lastModifiedBy>
  <dcterms:modified xsi:type="dcterms:W3CDTF">2016-02-18T08:54:04Z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