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3" w:type="dxa"/>
        <w:tblCellMar>
          <w:left w:w="0" w:type="dxa"/>
          <w:right w:w="0" w:type="dxa"/>
        </w:tblCellMar>
        <w:tblLook w:val="04A0"/>
      </w:tblPr>
      <w:tblGrid>
        <w:gridCol w:w="4529"/>
        <w:gridCol w:w="1680"/>
        <w:gridCol w:w="2100"/>
      </w:tblGrid>
      <w:tr w:rsidR="00FE5DC1" w:rsidRPr="00FE5DC1" w:rsidTr="00FE5DC1">
        <w:trPr>
          <w:trHeight w:val="435"/>
        </w:trPr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b/>
                <w:bCs/>
                <w:color w:val="000000"/>
                <w:kern w:val="0"/>
                <w:sz w:val="30"/>
                <w:szCs w:val="30"/>
              </w:rPr>
              <w:t>招　聘　单　位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b/>
                <w:bCs/>
                <w:color w:val="000000"/>
                <w:kern w:val="0"/>
                <w:sz w:val="30"/>
                <w:szCs w:val="30"/>
              </w:rPr>
              <w:t>资格复核时</w:t>
            </w:r>
            <w:r w:rsidRPr="00FE5DC1">
              <w:rPr>
                <w:rFonts w:ascii="Arial" w:eastAsia="宋体" w:hAnsi="Arial" w:cs="Arial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  <w:r w:rsidRPr="00FE5DC1">
              <w:rPr>
                <w:rFonts w:ascii="Arial" w:eastAsia="宋体" w:hAnsi="Arial" w:cs="Arial"/>
                <w:b/>
                <w:bCs/>
                <w:color w:val="000000"/>
                <w:kern w:val="0"/>
                <w:sz w:val="30"/>
                <w:szCs w:val="30"/>
              </w:rPr>
              <w:t>间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b/>
                <w:bCs/>
                <w:color w:val="000000"/>
                <w:kern w:val="0"/>
                <w:sz w:val="30"/>
                <w:szCs w:val="30"/>
              </w:rPr>
              <w:t>递补人员</w:t>
            </w:r>
          </w:p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b/>
                <w:bCs/>
                <w:color w:val="000000"/>
                <w:kern w:val="0"/>
                <w:sz w:val="30"/>
                <w:szCs w:val="30"/>
              </w:rPr>
              <w:t>资格复核时间</w:t>
            </w: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厦门大学附属第一医院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月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1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月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2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日上午</w:t>
            </w: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厦门市思明区莲前街道社区卫生服务中心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厦门市思明区鹭江街道社区卫生服务中心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月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1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日上午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厦门市思明区中华街道社区卫生服务中心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厦门市思明区滨海街道社区卫生服务中心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厦门大学附属第一医院鼓浪屿医院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厦门市思明区厦港街道社区卫生服务中心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厦门市中医院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月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2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月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日上午</w:t>
            </w: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厦门市湖里区禾山街道社区卫生服务中心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厦门市湖里区江头街道社区卫生服务中心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厦门市湖里区殿前街道社区卫生服务中心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lastRenderedPageBreak/>
              <w:t>厦门市第二医院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厦门市妇幼保健院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厦门大学附属中山医院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月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月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4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日上午</w:t>
            </w: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厦门市思明区嘉莲街道社区卫生服务中心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厦门市思明区筼筜街道社区卫生服务中心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月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日上午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厦门市湖里区湖里街道社区卫生服务中心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厦门市思明区梧村街道社区卫生服务中心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厦门市思明区开元街道社区卫生服务中心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厦门市海沧医院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月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4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月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5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日上午</w:t>
            </w: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厦门市仙岳医院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厦门市口腔医院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厦门市心血管病医院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厦门市医疗急救中心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月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4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日上午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厦门医学高等专科学校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厦门市卫生人才服务中心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月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4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日下午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3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月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5</w:t>
            </w: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日上午</w:t>
            </w: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厦门市中心血站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lastRenderedPageBreak/>
              <w:t>厦门海峡中医药合作发展中心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厦门市疾病预防控制中心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E5DC1" w:rsidRPr="00FE5DC1" w:rsidTr="00FE5DC1">
        <w:trPr>
          <w:trHeight w:val="435"/>
        </w:trPr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5DC1" w:rsidRPr="00FE5DC1" w:rsidRDefault="00FE5DC1" w:rsidP="00FE5DC1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E5DC1">
              <w:rPr>
                <w:rFonts w:ascii="Arial" w:eastAsia="宋体" w:hAnsi="Arial" w:cs="Arial"/>
                <w:color w:val="000000"/>
                <w:kern w:val="0"/>
                <w:sz w:val="26"/>
                <w:szCs w:val="26"/>
              </w:rPr>
              <w:t>厦门市医药研究所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DC1" w:rsidRPr="00FE5DC1" w:rsidRDefault="00FE5DC1" w:rsidP="00FE5DC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1D0E23" w:rsidRDefault="001D0E23"/>
    <w:sectPr w:rsidR="001D0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E23" w:rsidRDefault="001D0E23" w:rsidP="00FE5DC1">
      <w:r>
        <w:separator/>
      </w:r>
    </w:p>
  </w:endnote>
  <w:endnote w:type="continuationSeparator" w:id="1">
    <w:p w:rsidR="001D0E23" w:rsidRDefault="001D0E23" w:rsidP="00FE5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E23" w:rsidRDefault="001D0E23" w:rsidP="00FE5DC1">
      <w:r>
        <w:separator/>
      </w:r>
    </w:p>
  </w:footnote>
  <w:footnote w:type="continuationSeparator" w:id="1">
    <w:p w:rsidR="001D0E23" w:rsidRDefault="001D0E23" w:rsidP="00FE5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DC1"/>
    <w:rsid w:val="001D0E23"/>
    <w:rsid w:val="00FE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D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D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2016-02-24T03:21:00Z</dcterms:created>
  <dcterms:modified xsi:type="dcterms:W3CDTF">2016-02-24T03:22:00Z</dcterms:modified>
</cp:coreProperties>
</file>