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87" w:rsidRDefault="00607E87" w:rsidP="00DF4DAF">
      <w:pPr>
        <w:jc w:val="center"/>
      </w:pPr>
    </w:p>
    <w:p w:rsidR="00DF4DAF" w:rsidRDefault="00DF4DAF" w:rsidP="00DF4DAF">
      <w:pPr>
        <w:widowControl/>
        <w:spacing w:line="480" w:lineRule="auto"/>
        <w:jc w:val="center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DF4DAF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河南省水利厅拟聘用人员花名册</w:t>
      </w:r>
    </w:p>
    <w:p w:rsidR="00DF4DAF" w:rsidRPr="00DF4DAF" w:rsidRDefault="00DF4DAF" w:rsidP="00DF4DAF">
      <w:pPr>
        <w:widowControl/>
        <w:spacing w:line="480" w:lineRule="auto"/>
        <w:jc w:val="center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851"/>
        <w:gridCol w:w="708"/>
        <w:gridCol w:w="709"/>
        <w:gridCol w:w="709"/>
        <w:gridCol w:w="1843"/>
        <w:gridCol w:w="1604"/>
        <w:gridCol w:w="1642"/>
        <w:gridCol w:w="856"/>
        <w:gridCol w:w="859"/>
        <w:gridCol w:w="1843"/>
        <w:gridCol w:w="1275"/>
      </w:tblGrid>
      <w:tr w:rsidR="00DF4DAF" w:rsidRPr="00DF4DAF" w:rsidTr="00DF4DAF">
        <w:trPr>
          <w:trHeight w:val="690"/>
        </w:trPr>
        <w:tc>
          <w:tcPr>
            <w:tcW w:w="135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招聘单位：河南省水文水资源局</w:t>
            </w: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出生</w:t>
            </w:r>
          </w:p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Default="00DF4DAF" w:rsidP="00DF4DAF">
            <w:pPr>
              <w:widowControl/>
              <w:spacing w:line="336" w:lineRule="auto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F4DA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学</w:t>
            </w:r>
            <w:r w:rsidRPr="00DF4DAF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  <w:r w:rsidRPr="00DF4DAF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DF4DA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历</w:t>
            </w:r>
            <w:r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   </w:t>
            </w:r>
          </w:p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bookmarkStart w:id="0" w:name="_GoBack"/>
            <w:bookmarkEnd w:id="0"/>
            <w:r w:rsidRPr="00DF4DA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（学</w:t>
            </w:r>
            <w:r w:rsidRPr="00DF4DAF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  <w:r w:rsidRPr="00DF4DAF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DF4DA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位）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聘用岗位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徐争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华北水利水电大学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F4DAF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开封局</w:t>
            </w:r>
            <w:proofErr w:type="gramEnd"/>
            <w:r w:rsidRPr="00DF4DAF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机关水文业务技术岗位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75.95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F4DAF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开封局</w:t>
            </w:r>
            <w:proofErr w:type="gramEnd"/>
            <w:r w:rsidRPr="00DF4DAF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机关水文业务技术岗位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王思琪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F4DAF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信阳局</w:t>
            </w:r>
            <w:proofErr w:type="gramEnd"/>
            <w:r w:rsidRPr="00DF4DAF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机关水文业务技术岗位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72.65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F4DAF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信阳局</w:t>
            </w:r>
            <w:proofErr w:type="gramEnd"/>
            <w:r w:rsidRPr="00DF4DAF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机关水文业务技术岗位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金玲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1989.9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驻</w:t>
            </w:r>
            <w:proofErr w:type="gramStart"/>
            <w:r w:rsidRPr="00DF4DAF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马店局</w:t>
            </w:r>
            <w:proofErr w:type="gramEnd"/>
            <w:r w:rsidRPr="00DF4DAF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机关水文业务技术岗位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77.4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驻</w:t>
            </w:r>
            <w:proofErr w:type="gramStart"/>
            <w:r w:rsidRPr="00DF4DAF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马店局</w:t>
            </w:r>
            <w:proofErr w:type="gramEnd"/>
            <w:r w:rsidRPr="00DF4DAF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机关水文业务技术岗位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杨绪超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驻</w:t>
            </w:r>
            <w:proofErr w:type="gramStart"/>
            <w:r w:rsidRPr="00DF4DAF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马店局</w:t>
            </w:r>
            <w:proofErr w:type="gramEnd"/>
            <w:r w:rsidRPr="00DF4DAF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机关水文业务技术岗位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67.95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驻</w:t>
            </w:r>
            <w:proofErr w:type="gramStart"/>
            <w:r w:rsidRPr="00DF4DAF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马店局</w:t>
            </w:r>
            <w:proofErr w:type="gramEnd"/>
            <w:r w:rsidRPr="00DF4DAF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机关水文业务技术岗位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贺金博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华北水利水电大学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平顶山局机关水文业务技术岗位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71.85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平顶山局机关水文业务技术岗位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华北水利水电大学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F4DAF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开封局大王</w:t>
            </w:r>
            <w:proofErr w:type="gramEnd"/>
            <w:r w:rsidRPr="00DF4DAF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庙水文业务技术岗位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68.2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F4DAF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开封局大王</w:t>
            </w:r>
            <w:proofErr w:type="gramEnd"/>
            <w:r w:rsidRPr="00DF4DAF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庙水文业务技术岗位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郭玉杰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郑州大学西亚斯国际学院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三门峡局机关财务岗位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74.9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三门峡局机关财务岗位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熊震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郑州航空工业管理学院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鹤壁局机关财务岗位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75.8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鹤壁局机关财务岗位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安阳师范学院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安阳局机关财务岗位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78.4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安阳局机关财务岗位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牛璐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1989.12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河南师范大学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南阳局</w:t>
            </w:r>
            <w:proofErr w:type="gramEnd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机关水质监测岗位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76.35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南阳局</w:t>
            </w:r>
            <w:proofErr w:type="gramEnd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机关水质监测岗位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杨凌茜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驻</w:t>
            </w:r>
            <w:proofErr w:type="gramStart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马店局</w:t>
            </w:r>
            <w:proofErr w:type="gramEnd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机关水质监测岗位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67.4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驻</w:t>
            </w:r>
            <w:proofErr w:type="gramStart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马店局</w:t>
            </w:r>
            <w:proofErr w:type="gramEnd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机关水质监测岗位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郝亚楠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河南师范大学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三门峡局机关水质监测岗位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70.35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三门峡局机关水质监测岗位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谢芳</w:t>
            </w:r>
            <w:proofErr w:type="gramStart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芳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1990.11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河南师范大学新联学院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许昌局机关水质监测岗位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69.7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许昌局机关水质监测岗位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王玉沛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1989.10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群众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邵阳职业技术学院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南阳局</w:t>
            </w:r>
            <w:proofErr w:type="gramStart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汲</w:t>
            </w:r>
            <w:proofErr w:type="gramEnd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滩水文站工作岗位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南阳局</w:t>
            </w:r>
            <w:proofErr w:type="gramStart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汲</w:t>
            </w:r>
            <w:proofErr w:type="gramEnd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滩水文站工作岗位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刘亚娜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黄河水利职业技术学院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驻</w:t>
            </w:r>
            <w:proofErr w:type="gramStart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马店局薄山</w:t>
            </w:r>
            <w:proofErr w:type="gramEnd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水文站工作岗位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52.55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驻</w:t>
            </w:r>
            <w:proofErr w:type="gramStart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马店局薄山</w:t>
            </w:r>
            <w:proofErr w:type="gramEnd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水文站工作岗位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袁殿智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1991.11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郑州大学西亚斯国际学院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鹤壁局盘石头水文站工作岗位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75.7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鹤壁局盘石头水文站工作岗位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赵朔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1994.12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郑州师范学院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商丘局李集水文站工作岗位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75.7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商丘局李集水文站工作岗位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高东格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华北水利水电大学水利职业学院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商丘局黄口水文站工作岗位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54.65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商丘局黄口水文站工作岗位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王军豫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预备党员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华北水利水电大学水利职业学院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信阳局</w:t>
            </w:r>
            <w:proofErr w:type="gramEnd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大坡岭水文站工作岗位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52.55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信阳局</w:t>
            </w:r>
            <w:proofErr w:type="gramEnd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大坡岭水文站工作岗位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郭梦田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1992.10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安阳师范学院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信阳局石山</w:t>
            </w:r>
            <w:proofErr w:type="gramEnd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口水文站工作岗位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68.3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信阳局石山</w:t>
            </w:r>
            <w:proofErr w:type="gramEnd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口水文站工作岗位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陈琳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河南理工大学万方科技学院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平顶山局中汤水文站工作岗位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75.9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平顶山局中汤水文站工作岗位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马鹏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华北水利水电大学水利职业学院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平顶山局中汤水文站工作岗位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75.9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平顶山局中汤水文站工作岗位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曹乐意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华北水利水电大学水利职业学院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周口局郸城水文站工作岗位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47.6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周口局郸城水文站工作岗位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13598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招聘单位：河南省白龟山水库管理局</w:t>
            </w: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鲁科明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河南理工大学万方科技学院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77.7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2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陈露</w:t>
            </w:r>
            <w:proofErr w:type="gramStart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1991.10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郑州大学西亚斯国际学院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经营管理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80.9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经营管理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13598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招聘单位：河南省白沙水库管理局</w:t>
            </w: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冯天鸣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1993.03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沈阳农业大学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65.05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王笑含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1992.03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郑州大学</w:t>
            </w:r>
          </w:p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西亚斯国际学院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74.05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朱  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1993.12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许昌学院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信息与自动化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60.1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信息与自动化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13598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招聘单位：河南省陆浑水库管理局</w:t>
            </w: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张恺璐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1990.05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计算机或自动化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76.05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计算机或自动化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崔云龙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1992.03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安阳工学院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78.35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黄帅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1991.12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华北水利水电大学水利职业学院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77.3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13598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招聘单位：河南省漯河水利技工学校</w:t>
            </w: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李晶晶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8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许  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1991.11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荆楚理工学院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66.3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13598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招聘单位：河南省农田水利水土保持技术推广站</w:t>
            </w: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韩晓典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1987.8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华北水利水电大学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结构工程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77.7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结构工程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13598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招聘单位：河南省人民胜利渠管理局</w:t>
            </w: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赵棋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洛阳理工学院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农业灌溉管理</w:t>
            </w: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br/>
              <w:t>（基层岗位）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73.95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农业灌溉管理</w:t>
            </w: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br/>
              <w:t>（基层岗位）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李涵曼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1990.06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河南科技大学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灌区信息与自动化</w:t>
            </w: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br/>
              <w:t>（基层岗位）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灌区信息与自动化</w:t>
            </w: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br/>
              <w:t>（基层岗位）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13598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招聘单位：河南省水利水电工程建设质量监测监督站</w:t>
            </w: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蔡能博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1991.04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南威尔士大学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会计财务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79.6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会计财务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任春萍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郑州升达经贸管理学院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13598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招聘单位：河南省水利水电学校</w:t>
            </w: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1991.03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黑龙江八一农垦大学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土木工程（道路桥梁）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土木工程（道路桥梁）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马可心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1993.03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黄河科技学院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土木工程（工程造价）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73.9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土木工程（工程造价）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马乐许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1992.10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华北水利水电大学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土木工程（工民建）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81.8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土木工程（工民建）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1993.06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河南大学民生学院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田珂宁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1990.09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预备党员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运动训练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71.9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运动训练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2"/>
        </w:trPr>
        <w:tc>
          <w:tcPr>
            <w:tcW w:w="13598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招聘单位：河南省水土保持监督监测总站</w:t>
            </w: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靳春香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1987.2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北京林业大学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水土保持与荒漠化防治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64.3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水土保持与荒漠化防治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13598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招聘单位：河南省水下救助抢险队</w:t>
            </w: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王泽宁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1993.06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内蒙古工业大学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70.4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韩谦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物资管理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77.1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物资管理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13598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招聘单位：河南省信阳水利技工学校</w:t>
            </w: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曹响钟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1991.06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郑州科技学院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77.15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何小溪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1987.07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周青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1990.10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许昌学院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74.65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孟银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83.7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王鑫丽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1991.06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信阳师范学院华锐学院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中文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81.3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13598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招聘单位：河南省燕山水库管理局</w:t>
            </w: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蒋松洁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1992.01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73.8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褚萌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1992.04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河南城建学院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易力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1989.01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郑州大学升达经贸管理学院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经营管理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经营管理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木宗伟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河南科技学院新科学院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设备运行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设备运行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李明盈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1992.03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设备运行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设备运行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lastRenderedPageBreak/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刘太平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1989.08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昌吉学院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文秘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文秘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冯俊超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1992.12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运行观测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运行观测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13598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招聘单位：河南省豫北水利工程管理局</w:t>
            </w: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赵本超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1989.07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华北水利水电大学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72.6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杨万祯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1990.08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华北水利水电大学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70.25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13598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招聘单位：河南省豫东水利工程管理局</w:t>
            </w: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陈彤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1993.1.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72.15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周星宇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1991.07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档案管理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80.9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档案管理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F4DAF" w:rsidRPr="00DF4DAF" w:rsidTr="00DF4DAF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李辰康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1991.10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中原工学院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77.05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F4DA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DAF" w:rsidRPr="00DF4DAF" w:rsidRDefault="00DF4DAF" w:rsidP="00DF4DAF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DF4DAF" w:rsidRDefault="00DF4DAF" w:rsidP="00DF4DAF">
      <w:pPr>
        <w:jc w:val="center"/>
        <w:rPr>
          <w:rFonts w:hint="eastAsia"/>
        </w:rPr>
      </w:pPr>
    </w:p>
    <w:sectPr w:rsidR="00DF4DAF" w:rsidSect="00DF4D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AF"/>
    <w:rsid w:val="00607E87"/>
    <w:rsid w:val="00D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B2E09-EE50-4056-9528-BF0A752C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DAF"/>
    <w:rPr>
      <w:strike w:val="0"/>
      <w:dstrike w:val="0"/>
      <w:color w:val="000000"/>
      <w:sz w:val="21"/>
      <w:szCs w:val="21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F4DAF"/>
    <w:rPr>
      <w:strike w:val="0"/>
      <w:dstrike w:val="0"/>
      <w:color w:val="000000"/>
      <w:sz w:val="21"/>
      <w:szCs w:val="21"/>
      <w:u w:val="none"/>
      <w:effect w:val="none"/>
    </w:rPr>
  </w:style>
  <w:style w:type="paragraph" w:customStyle="1" w:styleId="bgtu01">
    <w:name w:val="bgtu01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tu02">
    <w:name w:val="bgtu02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tu03">
    <w:name w:val="bgtu03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tu04">
    <w:name w:val="bgtu04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tu05">
    <w:name w:val="bgtu05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tu06">
    <w:name w:val="bgtu06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tu07">
    <w:name w:val="bgtu07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ding">
    <w:name w:val="topding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iteding">
    <w:name w:val="whiteding"/>
    <w:basedOn w:val="a"/>
    <w:rsid w:val="00DF4DAF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whitedingyou">
    <w:name w:val="whitedingyou"/>
    <w:basedOn w:val="a"/>
    <w:rsid w:val="00DF4DAF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toplm">
    <w:name w:val="toplm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s">
    <w:name w:val="topss"/>
    <w:basedOn w:val="a"/>
    <w:rsid w:val="00DF4DAF"/>
    <w:pPr>
      <w:widowControl/>
      <w:shd w:val="clear" w:color="auto" w:fill="EFEFE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itedaohang">
    <w:name w:val="whitedaohang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whiteweizhi">
    <w:name w:val="whiteweizhi"/>
    <w:basedOn w:val="a"/>
    <w:rsid w:val="00DF4DAF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xpblack">
    <w:name w:val="lxpblack"/>
    <w:basedOn w:val="a"/>
    <w:rsid w:val="00DF4DAF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yellowweizhi">
    <w:name w:val="yellowweizhi"/>
    <w:basedOn w:val="a"/>
    <w:rsid w:val="00DF4DAF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b/>
      <w:bCs/>
      <w:color w:val="FFEA00"/>
      <w:kern w:val="0"/>
      <w:sz w:val="18"/>
      <w:szCs w:val="18"/>
    </w:rPr>
  </w:style>
  <w:style w:type="paragraph" w:customStyle="1" w:styleId="box01">
    <w:name w:val="box01"/>
    <w:basedOn w:val="a"/>
    <w:rsid w:val="00DF4DAF"/>
    <w:pPr>
      <w:widowControl/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45" w:after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02">
    <w:name w:val="box02"/>
    <w:basedOn w:val="a"/>
    <w:rsid w:val="00DF4DAF"/>
    <w:pPr>
      <w:widowControl/>
      <w:pBdr>
        <w:top w:val="single" w:sz="2" w:space="0" w:color="E5E6E7"/>
        <w:left w:val="single" w:sz="2" w:space="0" w:color="E5E6E7"/>
        <w:bottom w:val="single" w:sz="2" w:space="0" w:color="E5E6E7"/>
        <w:right w:val="single" w:sz="6" w:space="0" w:color="E5E6E7"/>
      </w:pBdr>
      <w:shd w:val="clear" w:color="auto" w:fill="F3F5F6"/>
      <w:spacing w:before="100" w:beforeAutospacing="1" w:after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03">
    <w:name w:val="box03"/>
    <w:basedOn w:val="a"/>
    <w:rsid w:val="00DF4DAF"/>
    <w:pPr>
      <w:widowControl/>
      <w:pBdr>
        <w:top w:val="single" w:sz="6" w:space="0" w:color="D2D2D2"/>
        <w:left w:val="single" w:sz="6" w:space="0" w:color="D2D2D2"/>
        <w:bottom w:val="single" w:sz="6" w:space="0" w:color="AB0000"/>
        <w:right w:val="single" w:sz="6" w:space="0" w:color="D2D2D2"/>
      </w:pBdr>
      <w:shd w:val="clear" w:color="auto" w:fill="FFFBEB"/>
      <w:spacing w:before="45" w:after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04">
    <w:name w:val="box04"/>
    <w:basedOn w:val="a"/>
    <w:rsid w:val="00DF4DAF"/>
    <w:pPr>
      <w:widowControl/>
      <w:pBdr>
        <w:top w:val="single" w:sz="6" w:space="0" w:color="EEDDCB"/>
        <w:left w:val="single" w:sz="6" w:space="0" w:color="EEDDCB"/>
        <w:bottom w:val="single" w:sz="6" w:space="0" w:color="EEDDCB"/>
        <w:right w:val="single" w:sz="6" w:space="0" w:color="EEDDCB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bgwenzi">
    <w:name w:val="dhbgwenzi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n1zuo">
    <w:name w:val="xin1zuo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n1you">
    <w:name w:val="xin1you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n2zuo">
    <w:name w:val="xin2zuo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n2you">
    <w:name w:val="xin2you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n3zuo">
    <w:name w:val="xin3zuo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n3you">
    <w:name w:val="xin3you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ym1zuo">
    <w:name w:val="xxym1zuo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ym1you">
    <w:name w:val="xxym1you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ym2zuo">
    <w:name w:val="xxym2zuo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ym2you">
    <w:name w:val="xxym2you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ym3zuo">
    <w:name w:val="xxym3zuo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ym3you">
    <w:name w:val="xxym3you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dzcdhzuo">
    <w:name w:val="pdzcdhzuo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dzcdhyou">
    <w:name w:val="pdzcdhyou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wzl11">
    <w:name w:val="ywzl11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wzl12">
    <w:name w:val="ywzl12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wzl">
    <w:name w:val="ywzl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wzl2">
    <w:name w:val="ywzl2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wzl3">
    <w:name w:val="ywzl3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wzl4">
    <w:name w:val="ywzl4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n1zuo2">
    <w:name w:val="xin1zuo2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n1you2">
    <w:name w:val="xin1you2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n2zuo2">
    <w:name w:val="xin2zuo2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n2you2">
    <w:name w:val="xin2you2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n3zuo2">
    <w:name w:val="xin3zuo2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n3you2">
    <w:name w:val="xin3you2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dtdaohang">
    <w:name w:val="wzdtdaohang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itelanmu">
    <w:name w:val="whitelanmu"/>
    <w:basedOn w:val="a"/>
    <w:rsid w:val="00DF4DAF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color w:val="CC0000"/>
      <w:kern w:val="0"/>
      <w:szCs w:val="21"/>
    </w:rPr>
  </w:style>
  <w:style w:type="paragraph" w:customStyle="1" w:styleId="whitelanmu1">
    <w:name w:val="whitelanmu1"/>
    <w:basedOn w:val="a"/>
    <w:rsid w:val="00DF4DAF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whitelanmu2">
    <w:name w:val="whitelanmu2"/>
    <w:basedOn w:val="a"/>
    <w:rsid w:val="00DF4DAF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color w:val="AA0000"/>
      <w:kern w:val="0"/>
      <w:sz w:val="20"/>
      <w:szCs w:val="20"/>
    </w:rPr>
  </w:style>
  <w:style w:type="paragraph" w:customStyle="1" w:styleId="whitemore">
    <w:name w:val="whitemore"/>
    <w:basedOn w:val="a"/>
    <w:rsid w:val="00DF4DAF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whitemore2">
    <w:name w:val="whitemore2"/>
    <w:basedOn w:val="a"/>
    <w:rsid w:val="00DF4DAF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dhbgbotton">
    <w:name w:val="dhbgbotton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itezuidi">
    <w:name w:val="whitezuidi"/>
    <w:basedOn w:val="a"/>
    <w:rsid w:val="00DF4DAF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b/>
      <w:bCs/>
      <w:color w:val="CC3300"/>
      <w:kern w:val="0"/>
      <w:sz w:val="18"/>
      <w:szCs w:val="18"/>
    </w:rPr>
  </w:style>
  <w:style w:type="paragraph" w:customStyle="1" w:styleId="whitedidh">
    <w:name w:val="whitedidh"/>
    <w:basedOn w:val="a"/>
    <w:rsid w:val="00DF4DAF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treecolor">
    <w:name w:val="treecolor"/>
    <w:basedOn w:val="a"/>
    <w:rsid w:val="00DF4DAF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x5">
    <w:name w:val="boxx5"/>
    <w:basedOn w:val="a"/>
    <w:rsid w:val="00DF4DAF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DF4DAF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b/>
      <w:bCs/>
      <w:color w:val="FFCC00"/>
      <w:kern w:val="0"/>
      <w:sz w:val="18"/>
      <w:szCs w:val="18"/>
    </w:rPr>
  </w:style>
  <w:style w:type="paragraph" w:customStyle="1" w:styleId="title2">
    <w:name w:val="title2"/>
    <w:basedOn w:val="a"/>
    <w:rsid w:val="00DF4DAF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title3">
    <w:name w:val="title3"/>
    <w:basedOn w:val="a"/>
    <w:rsid w:val="00DF4DAF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b/>
      <w:bCs/>
      <w:color w:val="000099"/>
      <w:kern w:val="0"/>
      <w:sz w:val="18"/>
      <w:szCs w:val="18"/>
    </w:rPr>
  </w:style>
  <w:style w:type="paragraph" w:customStyle="1" w:styleId="title4">
    <w:name w:val="title4"/>
    <w:basedOn w:val="a"/>
    <w:rsid w:val="00DF4DAF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title5">
    <w:name w:val="title5"/>
    <w:basedOn w:val="a"/>
    <w:rsid w:val="00DF4DAF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title6">
    <w:name w:val="title6"/>
    <w:basedOn w:val="a"/>
    <w:rsid w:val="00DF4DAF"/>
    <w:pPr>
      <w:widowControl/>
      <w:spacing w:line="450" w:lineRule="atLeast"/>
      <w:jc w:val="left"/>
    </w:pPr>
    <w:rPr>
      <w:rFonts w:ascii="宋体" w:eastAsia="宋体" w:hAnsi="宋体" w:cs="宋体"/>
      <w:b/>
      <w:bCs/>
      <w:color w:val="003CC8"/>
      <w:kern w:val="0"/>
      <w:sz w:val="36"/>
      <w:szCs w:val="36"/>
    </w:rPr>
  </w:style>
  <w:style w:type="paragraph" w:customStyle="1" w:styleId="title7">
    <w:name w:val="title7"/>
    <w:basedOn w:val="a"/>
    <w:rsid w:val="00DF4DAF"/>
    <w:pPr>
      <w:widowControl/>
      <w:spacing w:before="100" w:beforeAutospacing="1" w:after="100" w:afterAutospacing="1" w:line="525" w:lineRule="atLeast"/>
      <w:jc w:val="left"/>
    </w:pPr>
    <w:rPr>
      <w:rFonts w:ascii="宋体" w:eastAsia="宋体" w:hAnsi="宋体" w:cs="宋体"/>
      <w:b/>
      <w:bCs/>
      <w:color w:val="CC0000"/>
      <w:kern w:val="0"/>
      <w:sz w:val="38"/>
      <w:szCs w:val="38"/>
    </w:rPr>
  </w:style>
  <w:style w:type="paragraph" w:customStyle="1" w:styleId="title8">
    <w:name w:val="title8"/>
    <w:basedOn w:val="a"/>
    <w:rsid w:val="00DF4DAF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CC0000"/>
      <w:kern w:val="0"/>
      <w:szCs w:val="21"/>
    </w:rPr>
  </w:style>
  <w:style w:type="paragraph" w:customStyle="1" w:styleId="title9">
    <w:name w:val="title9"/>
    <w:basedOn w:val="a"/>
    <w:rsid w:val="00DF4DAF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context6">
    <w:name w:val="context6"/>
    <w:basedOn w:val="a"/>
    <w:rsid w:val="00DF4DAF"/>
    <w:pPr>
      <w:widowControl/>
      <w:spacing w:before="100" w:beforeAutospacing="1" w:after="100" w:afterAutospacing="1" w:line="480" w:lineRule="auto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4">
    <w:name w:val="font14"/>
    <w:basedOn w:val="a"/>
    <w:rsid w:val="00DF4DAF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bai14">
    <w:name w:val="bai14"/>
    <w:basedOn w:val="a"/>
    <w:rsid w:val="00DF4DAF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tjibjj">
    <w:name w:val="tjibjj"/>
    <w:basedOn w:val="a"/>
    <w:rsid w:val="00DF4DAF"/>
    <w:pPr>
      <w:widowControl/>
      <w:shd w:val="clear" w:color="auto" w:fill="FFFBEB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ibjjdepartment">
    <w:name w:val="tjibjj_department"/>
    <w:basedOn w:val="a"/>
    <w:rsid w:val="00DF4DAF"/>
    <w:pPr>
      <w:widowControl/>
      <w:shd w:val="clear" w:color="auto" w:fill="FFFBEB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idaohang">
    <w:name w:val="tjidaohang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idaohangwz">
    <w:name w:val="tjidaohangwz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AB0000"/>
      <w:kern w:val="0"/>
      <w:szCs w:val="21"/>
    </w:rPr>
  </w:style>
  <w:style w:type="paragraph" w:customStyle="1" w:styleId="tjilanmu2">
    <w:name w:val="tjilanmu2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ilanmu">
    <w:name w:val="tjilanmu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ilanmuwz">
    <w:name w:val="tjilanmuwz"/>
    <w:basedOn w:val="a"/>
    <w:rsid w:val="00DF4DAF"/>
    <w:pPr>
      <w:widowControl/>
      <w:spacing w:before="100" w:beforeAutospacing="1" w:after="100" w:afterAutospacing="1"/>
      <w:ind w:left="450"/>
      <w:jc w:val="left"/>
    </w:pPr>
    <w:rPr>
      <w:rFonts w:ascii="宋体" w:eastAsia="宋体" w:hAnsi="宋体" w:cs="宋体"/>
      <w:b/>
      <w:bCs/>
      <w:color w:val="B1190F"/>
      <w:kern w:val="0"/>
      <w:sz w:val="20"/>
      <w:szCs w:val="20"/>
    </w:rPr>
  </w:style>
  <w:style w:type="paragraph" w:customStyle="1" w:styleId="sjilanmu">
    <w:name w:val="sjilanmu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jilanmuwz">
    <w:name w:val="sjilanmuwz"/>
    <w:basedOn w:val="a"/>
    <w:rsid w:val="00DF4DAF"/>
    <w:pPr>
      <w:widowControl/>
      <w:spacing w:before="100" w:beforeAutospacing="1" w:after="100" w:afterAutospacing="1"/>
      <w:ind w:left="450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tjilanmuxin">
    <w:name w:val="tjilanmuxin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ry">
    <w:name w:val="rery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rywz">
    <w:name w:val="rerywz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867B0"/>
      <w:kern w:val="0"/>
      <w:sz w:val="18"/>
      <w:szCs w:val="18"/>
    </w:rPr>
  </w:style>
  <w:style w:type="paragraph" w:customStyle="1" w:styleId="dragcontainer">
    <w:name w:val="dragcontainer"/>
    <w:basedOn w:val="a"/>
    <w:rsid w:val="00DF4DAF"/>
    <w:pPr>
      <w:widowControl/>
      <w:pBdr>
        <w:left w:val="single" w:sz="2" w:space="0" w:color="FF9900"/>
        <w:right w:val="single" w:sz="2" w:space="0" w:color="FF9900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agbox">
    <w:name w:val="dragbox"/>
    <w:basedOn w:val="a"/>
    <w:rsid w:val="00DF4DAF"/>
    <w:pPr>
      <w:widowControl/>
      <w:pBdr>
        <w:top w:val="single" w:sz="2" w:space="0" w:color="FC5534"/>
        <w:left w:val="single" w:sz="2" w:space="1" w:color="FC5534"/>
        <w:bottom w:val="single" w:sz="2" w:space="0" w:color="FC5534"/>
        <w:right w:val="single" w:sz="2" w:space="0" w:color="FC5534"/>
      </w:pBdr>
      <w:spacing w:before="100" w:beforeAutospacing="1"/>
      <w:jc w:val="left"/>
    </w:pPr>
    <w:rPr>
      <w:rFonts w:ascii="Verdana" w:eastAsia="宋体" w:hAnsi="Verdana" w:cs="宋体"/>
      <w:kern w:val="0"/>
      <w:sz w:val="15"/>
      <w:szCs w:val="15"/>
    </w:rPr>
  </w:style>
  <w:style w:type="paragraph" w:customStyle="1" w:styleId="normal">
    <w:name w:val="normal"/>
    <w:basedOn w:val="a"/>
    <w:rsid w:val="00DF4DAF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ver">
    <w:name w:val="over"/>
    <w:basedOn w:val="a"/>
    <w:rsid w:val="00DF4DAF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3F3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igation">
    <w:name w:val="navigation"/>
    <w:basedOn w:val="a"/>
    <w:rsid w:val="00DF4DAF"/>
    <w:pPr>
      <w:widowControl/>
      <w:pBdr>
        <w:top w:val="single" w:sz="2" w:space="0" w:color="FC5534"/>
        <w:left w:val="single" w:sz="2" w:space="0" w:color="FC5534"/>
        <w:bottom w:val="single" w:sz="2" w:space="0" w:color="FC5534"/>
        <w:right w:val="single" w:sz="2" w:space="0" w:color="FC5534"/>
      </w:pBdr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5"/>
      <w:szCs w:val="15"/>
    </w:rPr>
  </w:style>
  <w:style w:type="paragraph" w:customStyle="1" w:styleId="logo4">
    <w:name w:val="logo4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5">
    <w:name w:val="logo5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ton2">
    <w:name w:val="button2"/>
    <w:basedOn w:val="a"/>
    <w:rsid w:val="00DF4DAF"/>
    <w:pPr>
      <w:widowControl/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FFFFF"/>
      <w:spacing w:before="100" w:beforeAutospacing="1"/>
      <w:jc w:val="left"/>
    </w:pPr>
    <w:rPr>
      <w:rFonts w:ascii="宋体" w:eastAsia="宋体" w:hAnsi="宋体" w:cs="宋体"/>
      <w:color w:val="003366"/>
      <w:kern w:val="0"/>
      <w:sz w:val="24"/>
      <w:szCs w:val="24"/>
    </w:rPr>
  </w:style>
  <w:style w:type="paragraph" w:customStyle="1" w:styleId="baomi">
    <w:name w:val="baomi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omi2">
    <w:name w:val="baomi2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omi3">
    <w:name w:val="baomi3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omi4">
    <w:name w:val="baomi4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omi5">
    <w:name w:val="baomi5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omi6">
    <w:name w:val="baomi6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anggao1">
    <w:name w:val="hanggao1"/>
    <w:basedOn w:val="a"/>
    <w:rsid w:val="00DF4DAF"/>
    <w:pPr>
      <w:widowControl/>
      <w:spacing w:before="100" w:beforeAutospacing="1" w:after="100" w:afterAutospacing="1" w:line="345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biankuang">
    <w:name w:val="biankuang"/>
    <w:basedOn w:val="a"/>
    <w:rsid w:val="00DF4DAF"/>
    <w:pPr>
      <w:widowControl/>
      <w:shd w:val="clear" w:color="auto" w:fill="CCCCCC"/>
      <w:spacing w:before="15" w:after="15"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nwei">
    <w:name w:val="danwei"/>
    <w:basedOn w:val="a"/>
    <w:rsid w:val="00DF4DAF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b/>
      <w:bCs/>
      <w:color w:val="990000"/>
      <w:kern w:val="0"/>
      <w:sz w:val="20"/>
      <w:szCs w:val="20"/>
    </w:rPr>
  </w:style>
  <w:style w:type="paragraph" w:customStyle="1" w:styleId="lingdao22">
    <w:name w:val="lingdao22"/>
    <w:basedOn w:val="a"/>
    <w:rsid w:val="00DF4DAF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b/>
      <w:bCs/>
      <w:color w:val="733900"/>
      <w:kern w:val="0"/>
      <w:sz w:val="18"/>
      <w:szCs w:val="18"/>
    </w:rPr>
  </w:style>
  <w:style w:type="paragraph" w:customStyle="1" w:styleId="juzhangxm">
    <w:name w:val="juzhangxm"/>
    <w:basedOn w:val="a"/>
    <w:rsid w:val="00DF4DAF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color w:val="733900"/>
      <w:kern w:val="0"/>
      <w:sz w:val="20"/>
      <w:szCs w:val="20"/>
    </w:rPr>
  </w:style>
  <w:style w:type="paragraph" w:customStyle="1" w:styleId="tjibjj22">
    <w:name w:val="tjibjj22"/>
    <w:basedOn w:val="a"/>
    <w:rsid w:val="00DF4DAF"/>
    <w:pPr>
      <w:widowControl/>
      <w:shd w:val="clear" w:color="auto" w:fill="FFFBEB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ibjj23">
    <w:name w:val="tjibjj23"/>
    <w:basedOn w:val="a"/>
    <w:rsid w:val="00DF4DAF"/>
    <w:pPr>
      <w:widowControl/>
      <w:shd w:val="clear" w:color="auto" w:fill="FCF8D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idaohang22">
    <w:name w:val="tjidaohang22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idaohangwz22">
    <w:name w:val="tjidaohangwz22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AB0000"/>
      <w:kern w:val="0"/>
      <w:szCs w:val="21"/>
    </w:rPr>
  </w:style>
  <w:style w:type="paragraph" w:customStyle="1" w:styleId="tjilanmu22">
    <w:name w:val="tjilanmu22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ilanmuwz22">
    <w:name w:val="tjilanmuwz22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tjilanmuxin22">
    <w:name w:val="tjilanmuxin22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angxi">
    <w:name w:val="xiangxi"/>
    <w:basedOn w:val="a"/>
    <w:rsid w:val="00DF4DAF"/>
    <w:pPr>
      <w:widowControl/>
      <w:spacing w:before="100" w:beforeAutospacing="1" w:after="100" w:afterAutospacing="1" w:line="495" w:lineRule="atLeast"/>
      <w:jc w:val="left"/>
    </w:pPr>
    <w:rPr>
      <w:rFonts w:ascii="黑体" w:eastAsia="黑体" w:hAnsi="黑体" w:cs="宋体"/>
      <w:b/>
      <w:bCs/>
      <w:color w:val="BB2001"/>
      <w:kern w:val="0"/>
      <w:sz w:val="30"/>
      <w:szCs w:val="30"/>
    </w:rPr>
  </w:style>
  <w:style w:type="paragraph" w:customStyle="1" w:styleId="tupianxinwen">
    <w:name w:val="tupianxinwen"/>
    <w:basedOn w:val="a"/>
    <w:rsid w:val="00DF4DAF"/>
    <w:pPr>
      <w:widowControl/>
      <w:spacing w:before="100" w:beforeAutospacing="1" w:after="100" w:afterAutospacing="1" w:line="495" w:lineRule="atLeast"/>
      <w:jc w:val="left"/>
    </w:pPr>
    <w:rPr>
      <w:rFonts w:ascii="黑体" w:eastAsia="黑体" w:hAnsi="黑体" w:cs="宋体"/>
      <w:b/>
      <w:bCs/>
      <w:color w:val="BB2001"/>
      <w:kern w:val="0"/>
      <w:sz w:val="30"/>
      <w:szCs w:val="30"/>
    </w:rPr>
  </w:style>
  <w:style w:type="paragraph" w:customStyle="1" w:styleId="jinritishi">
    <w:name w:val="jinritishi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niu">
    <w:name w:val="anniu"/>
    <w:basedOn w:val="a"/>
    <w:rsid w:val="00DF4DAF"/>
    <w:pPr>
      <w:widowControl/>
      <w:pBdr>
        <w:top w:val="single" w:sz="6" w:space="0" w:color="FEEBE2"/>
        <w:left w:val="single" w:sz="6" w:space="0" w:color="FEEBE2"/>
        <w:bottom w:val="single" w:sz="6" w:space="0" w:color="FEEBE2"/>
        <w:right w:val="single" w:sz="6" w:space="0" w:color="FEEBE2"/>
      </w:pBdr>
      <w:spacing w:before="100" w:beforeAutospacing="1" w:after="100" w:afterAutospacing="1" w:line="34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ng">
    <w:name w:val="hong"/>
    <w:basedOn w:val="a"/>
    <w:rsid w:val="00DF4DAF"/>
    <w:pPr>
      <w:widowControl/>
      <w:spacing w:before="100" w:beforeAutospacing="1" w:after="100" w:afterAutospacing="1" w:line="345" w:lineRule="atLeast"/>
      <w:jc w:val="left"/>
    </w:pPr>
    <w:rPr>
      <w:rFonts w:ascii="宋体" w:eastAsia="宋体" w:hAnsi="宋体" w:cs="宋体"/>
      <w:b/>
      <w:bCs/>
      <w:color w:val="CC0000"/>
      <w:kern w:val="0"/>
      <w:sz w:val="20"/>
      <w:szCs w:val="20"/>
    </w:rPr>
  </w:style>
  <w:style w:type="paragraph" w:customStyle="1" w:styleId="hong2">
    <w:name w:val="hong2"/>
    <w:basedOn w:val="a"/>
    <w:rsid w:val="00DF4DAF"/>
    <w:pPr>
      <w:widowControl/>
      <w:spacing w:before="100" w:beforeAutospacing="1" w:after="100" w:afterAutospacing="1" w:line="435" w:lineRule="atLeast"/>
      <w:jc w:val="left"/>
    </w:pPr>
    <w:rPr>
      <w:rFonts w:ascii="宋体" w:eastAsia="宋体" w:hAnsi="宋体" w:cs="宋体"/>
      <w:b/>
      <w:bCs/>
      <w:color w:val="CC0000"/>
      <w:kern w:val="0"/>
      <w:sz w:val="27"/>
      <w:szCs w:val="27"/>
    </w:rPr>
  </w:style>
  <w:style w:type="paragraph" w:customStyle="1" w:styleId="wzj">
    <w:name w:val="wzj"/>
    <w:basedOn w:val="a"/>
    <w:rsid w:val="00DF4DA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wzj2">
    <w:name w:val="wzj2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jlanmu">
    <w:name w:val="wzjlanmu"/>
    <w:basedOn w:val="a"/>
    <w:rsid w:val="00DF4DAF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wzj1">
    <w:name w:val="wzj1"/>
    <w:basedOn w:val="a"/>
    <w:rsid w:val="00DF4DAF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jdanghang">
    <w:name w:val="wzjdanghang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1">
    <w:name w:val="on1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1">
    <w:name w:val="off1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rsqon1">
    <w:name w:val="jrsqon1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rsqoff1">
    <w:name w:val="jrsqoff1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zxxon">
    <w:name w:val="qzxxon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zxxoff">
    <w:name w:val="qzxxoff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gkon">
    <w:name w:val="zwgkon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gkoff">
    <w:name w:val="zwgkoff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cyon">
    <w:name w:val="gzcyon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cyff">
    <w:name w:val="gzcyff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kon1">
    <w:name w:val="hkon1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koff1">
    <w:name w:val="hkoff1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hon">
    <w:name w:val="jhon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hoff">
    <w:name w:val="jhoff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xon">
    <w:name w:val="sxon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xoff">
    <w:name w:val="sxoff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yon">
    <w:name w:val="jyon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yoff">
    <w:name w:val="jyoff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fon">
    <w:name w:val="zfon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foff">
    <w:name w:val="zfoff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yon">
    <w:name w:val="cyon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yoff">
    <w:name w:val="cyoff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son">
    <w:name w:val="syson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E10101"/>
      <w:kern w:val="0"/>
      <w:sz w:val="18"/>
      <w:szCs w:val="18"/>
    </w:rPr>
  </w:style>
  <w:style w:type="paragraph" w:customStyle="1" w:styleId="sysoff">
    <w:name w:val="sysoff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76FA2"/>
      <w:kern w:val="0"/>
      <w:sz w:val="18"/>
      <w:szCs w:val="18"/>
    </w:rPr>
  </w:style>
  <w:style w:type="paragraph" w:customStyle="1" w:styleId="tabbertabhide">
    <w:name w:val="tabbertabhide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rtabhide1">
    <w:name w:val="tabbertabhide1"/>
    <w:basedOn w:val="a"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F4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2016-03-16T13:13:00Z</dcterms:created>
  <dcterms:modified xsi:type="dcterms:W3CDTF">2016-03-16T13:16:00Z</dcterms:modified>
</cp:coreProperties>
</file>