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E" w:rsidRPr="001133EB" w:rsidRDefault="001133EB">
      <w:pPr>
        <w:rPr>
          <w:rFonts w:ascii="微软雅黑" w:eastAsia="微软雅黑" w:hAnsi="微软雅黑" w:hint="eastAsia"/>
          <w:szCs w:val="21"/>
        </w:rPr>
      </w:pPr>
      <w:r w:rsidRPr="001133EB">
        <w:rPr>
          <w:rFonts w:ascii="微软雅黑" w:eastAsia="微软雅黑" w:hAnsi="微软雅黑" w:hint="eastAsia"/>
          <w:szCs w:val="21"/>
        </w:rPr>
        <w:t>重庆市大渡口区2015年下半年面向社会公开招聘事业单位工作人员拟聘用人员公示表（第一批）</w:t>
      </w:r>
    </w:p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01"/>
        <w:gridCol w:w="916"/>
        <w:gridCol w:w="433"/>
        <w:gridCol w:w="554"/>
        <w:gridCol w:w="433"/>
        <w:gridCol w:w="294"/>
        <w:gridCol w:w="805"/>
        <w:gridCol w:w="637"/>
        <w:gridCol w:w="816"/>
        <w:gridCol w:w="757"/>
        <w:gridCol w:w="888"/>
        <w:gridCol w:w="1370"/>
        <w:gridCol w:w="604"/>
        <w:gridCol w:w="346"/>
        <w:gridCol w:w="352"/>
        <w:gridCol w:w="364"/>
      </w:tblGrid>
      <w:tr w:rsidR="001133EB" w:rsidRPr="001133EB" w:rsidTr="001133EB">
        <w:trPr>
          <w:trHeight w:val="945"/>
          <w:tblCellSpacing w:w="0" w:type="dxa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招聘单位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招聘岗位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岗位类别及等级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出生 年月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学历 学位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所学专业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毕业学校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毕业时间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准考证号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总成绩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总成绩排名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体检是否合格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考察是否合格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大渡口区人民医院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耳鼻咽喉科1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专技12级及以上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孙亚川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1987.02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本科、 学士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临床医学（全科医学方向）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重庆医科大学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54053014506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61.63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大渡口区人民医院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骨科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专技12级及以上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凡</w:t>
            </w: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廷</w:t>
            </w:r>
            <w:proofErr w:type="gramEnd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旭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研究生、硕士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外科学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重庆医科大学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54053014509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67.36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大渡口区人民医院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内科1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专技12级及以上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康爱杰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本科、 硕士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华北煤炭医学院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2006.07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54053014519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59.36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大渡口区人民医院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内科2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专技12级及以</w:t>
            </w: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蒋鑫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1988.08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研究生、硕士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内科学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中国人民解放军第三</w:t>
            </w: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军医大学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2015.06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54053014521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65.49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大渡口区人民医院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内科3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专技12级及以上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李兴仙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本科、 学士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临床医学（急救医学）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遵义医学院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2009.07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54053014603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66.32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大渡口区人民医院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感染科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专技12级及以上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杨吏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重庆医科大学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2006.01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54053014606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61.70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大渡口区人民医院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中西医</w:t>
            </w: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结合科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专技12级及以上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王海兰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1988.06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研究生、硕士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中西医结合临床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重庆医科大学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54053014401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60.43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大渡口区中医院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专技13级及以上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凡</w:t>
            </w: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1987.04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护理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重庆医药高等专科学校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54053014418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70.13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大渡口区中医院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内科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专技13级及以</w:t>
            </w: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陈欣怡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重庆职工医学院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2002.07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54053014612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68.29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重庆市建桥工业园管委会办公室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管理岗1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职员9级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罗若男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1989.05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本科、 学士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法学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西南政法大学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54052010426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80.47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重庆市建桥工业园管委会办公室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管理岗2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职员9级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崔盛贤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1991.09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本科、 学士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四川外国语大学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54052011517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83.09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大渡口区环境监测站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专技岗</w:t>
            </w:r>
            <w:proofErr w:type="gramEnd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专技12级及以上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江科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1990.05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本科、 学士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西南大学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54052012115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76.83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大渡口区环境监测站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专技岗</w:t>
            </w:r>
            <w:proofErr w:type="gramEnd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专技12级及以上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张笑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1990.05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研究生、硕士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西北农林科技大学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54052012127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79.14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大渡口区环境卫生管理处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职员9级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朱丽</w:t>
            </w: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1984.01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研究生、硕士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北京科技大学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54052012305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77.39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大渡口区公园管理处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专技12级及以</w:t>
            </w: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张艾佳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1988.08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本科、 学士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艺术设计（服装艺术设</w:t>
            </w: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计）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浙江理工大学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54052012411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79.04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8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大渡口区统筹城乡综合配套改革办公室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职员9级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帅晓琴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1989.11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本科、 学士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四川农业大学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54052012824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79.63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840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跃进村</w:t>
            </w:r>
            <w:proofErr w:type="gramEnd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街道劳动就业和社会保障服务所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职员9级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张力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1984.08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本科、 学士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重庆师范大学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54052012926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82.83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茄子溪街道社区服务中心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职员9级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李源源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1987.01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本科、 学士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广告学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西藏民族学院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54052013130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78.12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茄子溪街道社会保障服务所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职员9级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杨双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1986.02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本科、 学士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法学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重庆工商大学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2008.07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54052013207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71.49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  <w:tr w:rsidR="001133EB" w:rsidRPr="001133EB" w:rsidTr="001133EB">
        <w:trPr>
          <w:trHeight w:val="55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新山村街道社区服务中心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职员9级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张慧玲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1983.10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研究生、硕士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重庆师范大学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2012.06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54052014126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84.01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3EB" w:rsidRPr="001133EB" w:rsidRDefault="001133EB" w:rsidP="001133E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3EB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</w:tr>
    </w:tbl>
    <w:p w:rsidR="001133EB" w:rsidRDefault="001133EB"/>
    <w:sectPr w:rsidR="001133EB" w:rsidSect="001133EB">
      <w:pgSz w:w="11906" w:h="16838"/>
      <w:pgMar w:top="1100" w:right="1230" w:bottom="110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3EB"/>
    <w:rsid w:val="001133EB"/>
    <w:rsid w:val="002A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242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2016-03-16T15:24:00Z</dcterms:created>
  <dcterms:modified xsi:type="dcterms:W3CDTF">2016-03-16T15:25:00Z</dcterms:modified>
</cp:coreProperties>
</file>