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B5" w:rsidRPr="005637B5" w:rsidRDefault="005637B5" w:rsidP="005637B5">
      <w:pPr>
        <w:rPr>
          <w:rFonts w:ascii="仿宋_GB2312" w:eastAsia="仿宋_GB2312" w:hAnsi="Times New Roman" w:cs="Times New Roman"/>
          <w:sz w:val="32"/>
          <w:szCs w:val="32"/>
        </w:rPr>
      </w:pPr>
      <w:r w:rsidRPr="005637B5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5637B5" w:rsidRPr="005637B5" w:rsidRDefault="005637B5" w:rsidP="005637B5">
      <w:pPr>
        <w:rPr>
          <w:rFonts w:ascii="仿宋_GB2312" w:eastAsia="仿宋_GB2312" w:hAnsi="Times New Roman" w:cs="Times New Roman"/>
          <w:sz w:val="32"/>
          <w:szCs w:val="32"/>
        </w:rPr>
      </w:pPr>
    </w:p>
    <w:p w:rsidR="005637B5" w:rsidRPr="005637B5" w:rsidRDefault="005637B5" w:rsidP="005637B5">
      <w:pPr>
        <w:jc w:val="center"/>
        <w:rPr>
          <w:rFonts w:ascii="仿宋_GB2312" w:eastAsia="仿宋_GB2312" w:hAnsi="Times New Roman" w:cs="Times New Roman"/>
          <w:sz w:val="44"/>
          <w:szCs w:val="44"/>
        </w:rPr>
      </w:pPr>
      <w:r w:rsidRPr="005637B5">
        <w:rPr>
          <w:rFonts w:ascii="仿宋_GB2312" w:eastAsia="仿宋_GB2312" w:hAnsi="Times New Roman" w:cs="Times New Roman" w:hint="eastAsia"/>
          <w:sz w:val="44"/>
          <w:szCs w:val="44"/>
        </w:rPr>
        <w:t>中共柳州市委党校201</w:t>
      </w:r>
      <w:r>
        <w:rPr>
          <w:rFonts w:ascii="仿宋_GB2312" w:eastAsia="仿宋_GB2312" w:hAnsi="Times New Roman" w:cs="Times New Roman" w:hint="eastAsia"/>
          <w:sz w:val="44"/>
          <w:szCs w:val="44"/>
        </w:rPr>
        <w:t>6</w:t>
      </w:r>
      <w:r w:rsidRPr="005637B5">
        <w:rPr>
          <w:rFonts w:ascii="仿宋_GB2312" w:eastAsia="仿宋_GB2312" w:hAnsi="Times New Roman" w:cs="Times New Roman" w:hint="eastAsia"/>
          <w:sz w:val="44"/>
          <w:szCs w:val="44"/>
        </w:rPr>
        <w:t>年专职教师招聘条件表</w:t>
      </w:r>
    </w:p>
    <w:tbl>
      <w:tblPr>
        <w:tblStyle w:val="a5"/>
        <w:tblW w:w="14160" w:type="dxa"/>
        <w:tblLook w:val="01E0"/>
      </w:tblPr>
      <w:tblGrid>
        <w:gridCol w:w="1668"/>
        <w:gridCol w:w="2409"/>
        <w:gridCol w:w="1701"/>
        <w:gridCol w:w="4395"/>
        <w:gridCol w:w="3987"/>
      </w:tblGrid>
      <w:tr w:rsidR="005637B5" w:rsidRPr="005637B5" w:rsidTr="004D6547">
        <w:trPr>
          <w:trHeight w:val="1506"/>
        </w:trPr>
        <w:tc>
          <w:tcPr>
            <w:tcW w:w="1668" w:type="dxa"/>
            <w:vAlign w:val="center"/>
          </w:tcPr>
          <w:p w:rsidR="005637B5" w:rsidRPr="005637B5" w:rsidRDefault="005637B5" w:rsidP="005637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637B5">
              <w:rPr>
                <w:rFonts w:ascii="仿宋_GB2312" w:eastAsia="仿宋_GB2312" w:hint="eastAsia"/>
                <w:sz w:val="32"/>
                <w:szCs w:val="32"/>
              </w:rPr>
              <w:t>岗位名称</w:t>
            </w:r>
          </w:p>
        </w:tc>
        <w:tc>
          <w:tcPr>
            <w:tcW w:w="2409" w:type="dxa"/>
            <w:vAlign w:val="center"/>
          </w:tcPr>
          <w:p w:rsidR="005637B5" w:rsidRPr="005637B5" w:rsidRDefault="005637B5" w:rsidP="005637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637B5">
              <w:rPr>
                <w:rFonts w:ascii="仿宋_GB2312" w:eastAsia="仿宋_GB2312" w:hint="eastAsia"/>
                <w:sz w:val="32"/>
                <w:szCs w:val="32"/>
              </w:rPr>
              <w:t>岗位说明</w:t>
            </w:r>
          </w:p>
        </w:tc>
        <w:tc>
          <w:tcPr>
            <w:tcW w:w="1701" w:type="dxa"/>
            <w:vAlign w:val="center"/>
          </w:tcPr>
          <w:p w:rsidR="005637B5" w:rsidRPr="005637B5" w:rsidRDefault="005637B5" w:rsidP="005637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637B5">
              <w:rPr>
                <w:rFonts w:ascii="仿宋_GB2312" w:eastAsia="仿宋_GB2312" w:hint="eastAsia"/>
                <w:sz w:val="32"/>
                <w:szCs w:val="32"/>
              </w:rPr>
              <w:t>招聘数量</w:t>
            </w:r>
          </w:p>
        </w:tc>
        <w:tc>
          <w:tcPr>
            <w:tcW w:w="4395" w:type="dxa"/>
            <w:vAlign w:val="center"/>
          </w:tcPr>
          <w:p w:rsidR="005637B5" w:rsidRPr="005637B5" w:rsidRDefault="005637B5" w:rsidP="005637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637B5">
              <w:rPr>
                <w:rFonts w:ascii="仿宋_GB2312" w:eastAsia="仿宋_GB2312" w:hint="eastAsia"/>
                <w:sz w:val="32"/>
                <w:szCs w:val="32"/>
              </w:rPr>
              <w:t>招聘条件</w:t>
            </w:r>
          </w:p>
        </w:tc>
        <w:tc>
          <w:tcPr>
            <w:tcW w:w="3987" w:type="dxa"/>
            <w:vAlign w:val="center"/>
          </w:tcPr>
          <w:p w:rsidR="005637B5" w:rsidRPr="005637B5" w:rsidRDefault="005637B5" w:rsidP="005637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637B5">
              <w:rPr>
                <w:rFonts w:ascii="仿宋_GB2312" w:eastAsia="仿宋_GB2312" w:hint="eastAsia"/>
                <w:sz w:val="32"/>
                <w:szCs w:val="32"/>
              </w:rPr>
              <w:t>待  遇</w:t>
            </w:r>
          </w:p>
        </w:tc>
      </w:tr>
      <w:tr w:rsidR="005637B5" w:rsidRPr="005637B5" w:rsidTr="004D6547">
        <w:trPr>
          <w:trHeight w:val="2008"/>
        </w:trPr>
        <w:tc>
          <w:tcPr>
            <w:tcW w:w="1668" w:type="dxa"/>
            <w:vAlign w:val="center"/>
          </w:tcPr>
          <w:p w:rsidR="005637B5" w:rsidRPr="005637B5" w:rsidRDefault="005637B5" w:rsidP="005637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637B5">
              <w:rPr>
                <w:rFonts w:ascii="仿宋_GB2312" w:eastAsia="仿宋_GB2312" w:hint="eastAsia"/>
                <w:sz w:val="32"/>
                <w:szCs w:val="32"/>
              </w:rPr>
              <w:t>专职教师</w:t>
            </w:r>
          </w:p>
        </w:tc>
        <w:tc>
          <w:tcPr>
            <w:tcW w:w="2409" w:type="dxa"/>
            <w:vAlign w:val="center"/>
          </w:tcPr>
          <w:p w:rsidR="005637B5" w:rsidRPr="005637B5" w:rsidRDefault="005637B5" w:rsidP="005637B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5637B5">
              <w:rPr>
                <w:rFonts w:ascii="仿宋_GB2312" w:eastAsia="仿宋_GB2312" w:hint="eastAsia"/>
                <w:sz w:val="32"/>
                <w:szCs w:val="32"/>
              </w:rPr>
              <w:t>从事教学、科研以及学员管理工作。</w:t>
            </w:r>
          </w:p>
        </w:tc>
        <w:tc>
          <w:tcPr>
            <w:tcW w:w="1701" w:type="dxa"/>
            <w:vAlign w:val="center"/>
          </w:tcPr>
          <w:p w:rsidR="005637B5" w:rsidRPr="005637B5" w:rsidRDefault="005637B5" w:rsidP="005637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637B5">
              <w:rPr>
                <w:rFonts w:ascii="仿宋_GB2312" w:eastAsia="仿宋_GB2312" w:hint="eastAsia"/>
                <w:sz w:val="32"/>
                <w:szCs w:val="32"/>
              </w:rPr>
              <w:t>2名</w:t>
            </w:r>
          </w:p>
        </w:tc>
        <w:tc>
          <w:tcPr>
            <w:tcW w:w="4395" w:type="dxa"/>
            <w:vAlign w:val="center"/>
          </w:tcPr>
          <w:p w:rsidR="005637B5" w:rsidRDefault="005637B5" w:rsidP="005637B5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1.2016</w:t>
            </w:r>
            <w:r w:rsidRPr="005637B5">
              <w:rPr>
                <w:rFonts w:ascii="仿宋_GB2312" w:eastAsia="仿宋_GB2312" w:hint="eastAsia"/>
                <w:sz w:val="28"/>
                <w:szCs w:val="28"/>
              </w:rPr>
              <w:t>年应届毕业；</w:t>
            </w:r>
          </w:p>
          <w:p w:rsidR="005637B5" w:rsidRDefault="005637B5" w:rsidP="005637B5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Pr="005637B5">
              <w:rPr>
                <w:rFonts w:ascii="仿宋_GB2312" w:eastAsia="仿宋_GB2312" w:hint="eastAsia"/>
                <w:sz w:val="28"/>
                <w:szCs w:val="28"/>
              </w:rPr>
              <w:t>全日制硕士研究生以上学历，获硕士及以上学位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（博士研究生优先考虑）</w:t>
            </w:r>
            <w:r w:rsidRPr="005637B5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5637B5" w:rsidRPr="005637B5" w:rsidRDefault="005637B5" w:rsidP="00D3348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 w:rsidR="00B74F22" w:rsidRPr="00B74F22">
              <w:rPr>
                <w:rFonts w:ascii="仿宋_GB2312" w:eastAsia="仿宋_GB2312" w:hint="eastAsia"/>
                <w:sz w:val="28"/>
                <w:szCs w:val="28"/>
              </w:rPr>
              <w:t>马克思主义理论类</w:t>
            </w:r>
            <w:r w:rsidR="004D6547">
              <w:rPr>
                <w:rFonts w:ascii="仿宋_GB2312" w:eastAsia="仿宋_GB2312" w:hint="eastAsia"/>
                <w:sz w:val="28"/>
                <w:szCs w:val="28"/>
              </w:rPr>
              <w:t>和</w:t>
            </w:r>
            <w:r w:rsidR="00B74F22" w:rsidRPr="00B74F22">
              <w:rPr>
                <w:rFonts w:ascii="仿宋_GB2312" w:eastAsia="仿宋_GB2312" w:hint="eastAsia"/>
                <w:sz w:val="28"/>
                <w:szCs w:val="28"/>
              </w:rPr>
              <w:t>政治学类</w:t>
            </w:r>
            <w:r w:rsidR="004D6547"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 w:rsidR="00B74F22" w:rsidRPr="00B74F22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3987" w:type="dxa"/>
            <w:vAlign w:val="center"/>
          </w:tcPr>
          <w:p w:rsidR="00B74F22" w:rsidRDefault="005637B5" w:rsidP="005637B5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1.全额拨款</w:t>
            </w:r>
            <w:r w:rsidRPr="005637B5">
              <w:rPr>
                <w:rFonts w:ascii="仿宋_GB2312" w:eastAsia="仿宋_GB2312" w:hint="eastAsia"/>
                <w:sz w:val="28"/>
                <w:szCs w:val="28"/>
              </w:rPr>
              <w:t>事业编制，工资待遇</w:t>
            </w:r>
            <w:r>
              <w:rPr>
                <w:rFonts w:ascii="仿宋_GB2312" w:eastAsia="仿宋_GB2312" w:hint="eastAsia"/>
                <w:sz w:val="28"/>
                <w:szCs w:val="28"/>
              </w:rPr>
              <w:t>按照</w:t>
            </w:r>
            <w:r w:rsidRPr="005637B5">
              <w:rPr>
                <w:rFonts w:ascii="仿宋_GB2312" w:eastAsia="仿宋_GB2312" w:hint="eastAsia"/>
                <w:sz w:val="28"/>
                <w:szCs w:val="28"/>
              </w:rPr>
              <w:t>柳州市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事业编制工作人员</w:t>
            </w:r>
            <w:r w:rsidRPr="005637B5">
              <w:rPr>
                <w:rFonts w:ascii="仿宋_GB2312" w:eastAsia="仿宋_GB2312" w:hint="eastAsia"/>
                <w:sz w:val="28"/>
                <w:szCs w:val="28"/>
              </w:rPr>
              <w:t>工资标准</w:t>
            </w:r>
            <w:r>
              <w:rPr>
                <w:rFonts w:ascii="仿宋_GB2312" w:eastAsia="仿宋_GB2312" w:hint="eastAsia"/>
                <w:sz w:val="28"/>
                <w:szCs w:val="28"/>
              </w:rPr>
              <w:t>执行；</w:t>
            </w:r>
          </w:p>
          <w:p w:rsidR="005637B5" w:rsidRPr="005637B5" w:rsidRDefault="005637B5" w:rsidP="00626C4E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Pr="005637B5">
              <w:rPr>
                <w:rFonts w:ascii="仿宋_GB2312" w:eastAsia="仿宋_GB2312" w:hint="eastAsia"/>
                <w:sz w:val="28"/>
                <w:szCs w:val="28"/>
              </w:rPr>
              <w:t>柳州市</w:t>
            </w:r>
            <w:r>
              <w:rPr>
                <w:rFonts w:ascii="仿宋_GB2312" w:eastAsia="仿宋_GB2312" w:hint="eastAsia"/>
                <w:sz w:val="28"/>
                <w:szCs w:val="28"/>
              </w:rPr>
              <w:t>引进优秀人才</w:t>
            </w:r>
            <w:r w:rsidRPr="005637B5">
              <w:rPr>
                <w:rFonts w:ascii="仿宋_GB2312" w:eastAsia="仿宋_GB2312" w:hint="eastAsia"/>
                <w:sz w:val="28"/>
                <w:szCs w:val="28"/>
              </w:rPr>
              <w:t>奖励和</w:t>
            </w:r>
            <w:r>
              <w:rPr>
                <w:rFonts w:ascii="仿宋_GB2312" w:eastAsia="仿宋_GB2312" w:hint="eastAsia"/>
                <w:sz w:val="28"/>
                <w:szCs w:val="28"/>
              </w:rPr>
              <w:t>我校其他</w:t>
            </w:r>
            <w:r w:rsidRPr="005637B5">
              <w:rPr>
                <w:rFonts w:ascii="仿宋_GB2312" w:eastAsia="仿宋_GB2312" w:hint="eastAsia"/>
                <w:sz w:val="28"/>
                <w:szCs w:val="28"/>
              </w:rPr>
              <w:t>福利</w:t>
            </w:r>
            <w:r w:rsidR="00626C4E">
              <w:rPr>
                <w:rFonts w:ascii="仿宋_GB2312" w:eastAsia="仿宋_GB2312" w:hint="eastAsia"/>
                <w:sz w:val="28"/>
                <w:szCs w:val="28"/>
              </w:rPr>
              <w:t>待遇</w:t>
            </w:r>
            <w:r w:rsidRPr="005637B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:rsidR="00736459" w:rsidRPr="005637B5" w:rsidRDefault="00736459" w:rsidP="00736459">
      <w:pPr>
        <w:ind w:firstLineChars="1700" w:firstLine="5440"/>
        <w:rPr>
          <w:rFonts w:ascii="仿宋_GB2312" w:eastAsia="仿宋_GB2312" w:hint="eastAsia"/>
          <w:sz w:val="32"/>
          <w:szCs w:val="32"/>
        </w:rPr>
      </w:pPr>
    </w:p>
    <w:sectPr w:rsidR="00736459" w:rsidRPr="005637B5" w:rsidSect="005637B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5E2" w:rsidRDefault="008215E2" w:rsidP="00F3065A">
      <w:pPr>
        <w:rPr>
          <w:rFonts w:hint="eastAsia"/>
        </w:rPr>
      </w:pPr>
      <w:r>
        <w:separator/>
      </w:r>
    </w:p>
  </w:endnote>
  <w:endnote w:type="continuationSeparator" w:id="0">
    <w:p w:rsidR="008215E2" w:rsidRDefault="008215E2" w:rsidP="00F306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5E2" w:rsidRDefault="008215E2" w:rsidP="00F3065A">
      <w:pPr>
        <w:rPr>
          <w:rFonts w:hint="eastAsia"/>
        </w:rPr>
      </w:pPr>
      <w:r>
        <w:separator/>
      </w:r>
    </w:p>
  </w:footnote>
  <w:footnote w:type="continuationSeparator" w:id="0">
    <w:p w:rsidR="008215E2" w:rsidRDefault="008215E2" w:rsidP="00F3065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7DF"/>
    <w:rsid w:val="001450C2"/>
    <w:rsid w:val="001F0044"/>
    <w:rsid w:val="002717DF"/>
    <w:rsid w:val="002963BA"/>
    <w:rsid w:val="003D1F0D"/>
    <w:rsid w:val="00407717"/>
    <w:rsid w:val="004D6547"/>
    <w:rsid w:val="005637B5"/>
    <w:rsid w:val="00626C4E"/>
    <w:rsid w:val="00736459"/>
    <w:rsid w:val="00740A45"/>
    <w:rsid w:val="008215E2"/>
    <w:rsid w:val="008716CB"/>
    <w:rsid w:val="008C15EB"/>
    <w:rsid w:val="008C4909"/>
    <w:rsid w:val="00911F7E"/>
    <w:rsid w:val="00A101A8"/>
    <w:rsid w:val="00AA12C9"/>
    <w:rsid w:val="00B42827"/>
    <w:rsid w:val="00B74F22"/>
    <w:rsid w:val="00D3348A"/>
    <w:rsid w:val="00E5341A"/>
    <w:rsid w:val="00E97814"/>
    <w:rsid w:val="00F3065A"/>
    <w:rsid w:val="00FE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6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65A"/>
    <w:rPr>
      <w:sz w:val="18"/>
      <w:szCs w:val="18"/>
    </w:rPr>
  </w:style>
  <w:style w:type="table" w:styleId="a5">
    <w:name w:val="Table Grid"/>
    <w:basedOn w:val="a1"/>
    <w:rsid w:val="005637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6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65A"/>
    <w:rPr>
      <w:sz w:val="18"/>
      <w:szCs w:val="18"/>
    </w:rPr>
  </w:style>
  <w:style w:type="table" w:styleId="a5">
    <w:name w:val="Table Grid"/>
    <w:basedOn w:val="a1"/>
    <w:rsid w:val="005637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GXH</cp:lastModifiedBy>
  <cp:revision>2</cp:revision>
  <dcterms:created xsi:type="dcterms:W3CDTF">2016-03-18T03:13:00Z</dcterms:created>
  <dcterms:modified xsi:type="dcterms:W3CDTF">2016-03-18T03:13:00Z</dcterms:modified>
</cp:coreProperties>
</file>