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Style w:val="4"/>
          <w:rFonts w:hint="eastAsia" w:ascii="微软雅黑 ! important" w:hAnsi="微软雅黑 ! important" w:eastAsia="微软雅黑 ! important" w:cs="微软雅黑 ! important"/>
          <w:color w:val="333333"/>
          <w:sz w:val="21"/>
          <w:szCs w:val="21"/>
          <w:bdr w:val="none" w:color="auto" w:sz="0" w:space="0"/>
          <w:shd w:val="clear" w:fill="F2F2F2"/>
        </w:rPr>
        <w:t>招聘单位主管部门咨询电话（区号0516）</w:t>
      </w:r>
    </w:p>
    <w:tbl>
      <w:tblPr>
        <w:tblW w:w="8304" w:type="dxa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1407"/>
        <w:gridCol w:w="2771"/>
        <w:gridCol w:w="13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市教育局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83722293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市科学技术局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83847170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市民政局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83686518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市人社局组织人事处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85806206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市国土资源局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85803815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市交通运输局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85909752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市文广新局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80801962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市人防办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85900860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市统计局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80801659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市粮食局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83725433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市机关事务管理局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80800806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市安监局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83739269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市地震局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83842157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市城乡建设局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66998236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市规划局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80805121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市城市管理局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85805612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开放大学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85820273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幼儿师范学校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87893608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市住房公积金中心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85605118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市人民检察院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85809206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市文联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80800761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市委党校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83863780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云龙区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80803747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鼓楼区</w:t>
            </w:r>
          </w:p>
        </w:tc>
        <w:tc>
          <w:tcPr>
            <w:tcW w:w="138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87636323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徐州经济技术开发区</w:t>
            </w:r>
          </w:p>
        </w:tc>
        <w:tc>
          <w:tcPr>
            <w:tcW w:w="14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87793294</w:t>
            </w:r>
          </w:p>
        </w:tc>
        <w:tc>
          <w:tcPr>
            <w:tcW w:w="2771" w:type="dxa"/>
            <w:shd w:val="clear"/>
            <w:vAlign w:val="top"/>
          </w:tcPr>
          <w:p>
            <w:pPr>
              <w:rPr>
                <w:rFonts w:hint="default" w:ascii="微软雅黑 ! important" w:hAnsi="微软雅黑 ! important" w:eastAsia="微软雅黑 ! important" w:cs="微软雅黑 ! important"/>
                <w:sz w:val="18"/>
                <w:szCs w:val="18"/>
              </w:rPr>
            </w:pPr>
          </w:p>
        </w:tc>
        <w:tc>
          <w:tcPr>
            <w:tcW w:w="1381" w:type="dxa"/>
            <w:shd w:val="clear"/>
            <w:vAlign w:val="top"/>
          </w:tcPr>
          <w:p>
            <w:pPr>
              <w:rPr>
                <w:rFonts w:hint="default" w:ascii="微软雅黑 ! important" w:hAnsi="微软雅黑 ! important" w:eastAsia="微软雅黑 ! important" w:cs="微软雅黑 ! important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6AA7"/>
    <w:rsid w:val="45AE6A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2016-03-19T07:23:00Z</dcterms:created>
  <dc:creator>Administrator</dc:creator>
  <cp:lastModifiedBy>Administrator</cp:lastModifiedBy>
  <dcterms:modified xsi:type="dcterms:W3CDTF">2016-03-19T07:25:31Z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